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14" w:rsidRDefault="00681C14">
      <w:pPr>
        <w:pStyle w:val="ConsPlusTitle"/>
        <w:jc w:val="center"/>
        <w:outlineLvl w:val="0"/>
      </w:pPr>
      <w:bookmarkStart w:id="0" w:name="_GoBack"/>
      <w:bookmarkEnd w:id="0"/>
      <w:r>
        <w:t>АДМИНИСТРАЦИЯ ГОРОДСКОГО ОКРУГА ТОЛЬЯТТИ</w:t>
      </w:r>
    </w:p>
    <w:p w:rsidR="00681C14" w:rsidRDefault="00681C14">
      <w:pPr>
        <w:pStyle w:val="ConsPlusTitle"/>
        <w:jc w:val="center"/>
      </w:pPr>
      <w:r>
        <w:t>САМАРСКОЙ ОБЛАСТИ</w:t>
      </w:r>
    </w:p>
    <w:p w:rsidR="00681C14" w:rsidRDefault="00681C14">
      <w:pPr>
        <w:pStyle w:val="ConsPlusTitle"/>
        <w:jc w:val="both"/>
      </w:pPr>
    </w:p>
    <w:p w:rsidR="00681C14" w:rsidRDefault="00681C14">
      <w:pPr>
        <w:pStyle w:val="ConsPlusTitle"/>
        <w:jc w:val="center"/>
      </w:pPr>
      <w:r>
        <w:t>ПОСТАНОВЛЕНИЕ</w:t>
      </w:r>
    </w:p>
    <w:p w:rsidR="00681C14" w:rsidRDefault="00681C14">
      <w:pPr>
        <w:pStyle w:val="ConsPlusTitle"/>
        <w:jc w:val="center"/>
      </w:pPr>
      <w:r>
        <w:t>от 19 мая 2020 г. N 1380-п/1</w:t>
      </w:r>
    </w:p>
    <w:p w:rsidR="00681C14" w:rsidRDefault="00681C14">
      <w:pPr>
        <w:pStyle w:val="ConsPlusTitle"/>
        <w:jc w:val="both"/>
      </w:pPr>
    </w:p>
    <w:p w:rsidR="00681C14" w:rsidRDefault="00681C14">
      <w:pPr>
        <w:pStyle w:val="ConsPlusTitle"/>
        <w:jc w:val="center"/>
      </w:pPr>
      <w:r>
        <w:t>ОБ УТВЕРЖДЕНИИ АДМИНИСТРАТИВНОГО РЕГЛАМЕНТА ПРЕДОСТАВЛЕНИЯ</w:t>
      </w:r>
    </w:p>
    <w:p w:rsidR="00681C14" w:rsidRDefault="00681C14">
      <w:pPr>
        <w:pStyle w:val="ConsPlusTitle"/>
        <w:jc w:val="center"/>
      </w:pPr>
      <w:r>
        <w:t>МУНИЦИПАЛЬНОЙ УСЛУГИ "ПРИЗНАНИЕ САДОВОГО ДОМА ЖИЛЫМ ДОМОМ</w:t>
      </w:r>
    </w:p>
    <w:p w:rsidR="00681C14" w:rsidRDefault="00681C14">
      <w:pPr>
        <w:pStyle w:val="ConsPlusTitle"/>
        <w:jc w:val="center"/>
      </w:pPr>
      <w:r>
        <w:t>И ЖИЛОГО ДОМА САДОВЫМ ДОМОМ"</w:t>
      </w:r>
    </w:p>
    <w:p w:rsidR="00681C14" w:rsidRDefault="00681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C14" w:rsidRDefault="00681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C14" w:rsidRDefault="00681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C14" w:rsidRDefault="00681C14">
            <w:pPr>
              <w:pStyle w:val="ConsPlusNormal"/>
              <w:jc w:val="center"/>
            </w:pPr>
            <w:r>
              <w:rPr>
                <w:color w:val="392C69"/>
              </w:rPr>
              <w:t>Список изменяющих документов</w:t>
            </w:r>
          </w:p>
          <w:p w:rsidR="00681C14" w:rsidRDefault="00681C14">
            <w:pPr>
              <w:pStyle w:val="ConsPlusNormal"/>
              <w:jc w:val="center"/>
            </w:pPr>
            <w:r>
              <w:rPr>
                <w:color w:val="392C69"/>
              </w:rPr>
              <w:t>(в ред. Постановлений Администрации городского округа Тольятти</w:t>
            </w:r>
          </w:p>
          <w:p w:rsidR="00681C14" w:rsidRDefault="00681C14">
            <w:pPr>
              <w:pStyle w:val="ConsPlusNormal"/>
              <w:jc w:val="center"/>
            </w:pPr>
            <w:r>
              <w:rPr>
                <w:color w:val="392C69"/>
              </w:rPr>
              <w:t xml:space="preserve">Самарской области от 30.06.2022 </w:t>
            </w:r>
            <w:hyperlink r:id="rId5">
              <w:r>
                <w:rPr>
                  <w:color w:val="0000FF"/>
                </w:rPr>
                <w:t>N 1375-п/1</w:t>
              </w:r>
            </w:hyperlink>
            <w:r>
              <w:rPr>
                <w:color w:val="392C69"/>
              </w:rPr>
              <w:t xml:space="preserve">, от 08.09.2022 </w:t>
            </w:r>
            <w:hyperlink r:id="rId6">
              <w:r>
                <w:rPr>
                  <w:color w:val="0000FF"/>
                </w:rPr>
                <w:t>N 2068-п/1</w:t>
              </w:r>
            </w:hyperlink>
            <w:r>
              <w:rPr>
                <w:color w:val="392C69"/>
              </w:rPr>
              <w:t>,</w:t>
            </w:r>
          </w:p>
          <w:p w:rsidR="00681C14" w:rsidRDefault="00681C14">
            <w:pPr>
              <w:pStyle w:val="ConsPlusNormal"/>
              <w:jc w:val="center"/>
            </w:pPr>
            <w:r>
              <w:rPr>
                <w:color w:val="392C69"/>
              </w:rPr>
              <w:t xml:space="preserve">от 14.08.2023 </w:t>
            </w:r>
            <w:hyperlink r:id="rId7">
              <w:r>
                <w:rPr>
                  <w:color w:val="0000FF"/>
                </w:rPr>
                <w:t>N 2500-п/1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1C14" w:rsidRDefault="00681C14">
            <w:pPr>
              <w:pStyle w:val="ConsPlusNormal"/>
            </w:pPr>
          </w:p>
        </w:tc>
      </w:tr>
    </w:tbl>
    <w:p w:rsidR="00681C14" w:rsidRDefault="00681C14">
      <w:pPr>
        <w:pStyle w:val="ConsPlusNormal"/>
        <w:jc w:val="both"/>
      </w:pPr>
    </w:p>
    <w:p w:rsidR="00681C14" w:rsidRDefault="00681C14">
      <w:pPr>
        <w:pStyle w:val="ConsPlusNormal"/>
        <w:ind w:firstLine="540"/>
        <w:jc w:val="both"/>
      </w:pPr>
      <w:r>
        <w:t xml:space="preserve">В соответствии с Градостроительным </w:t>
      </w:r>
      <w:hyperlink r:id="rId8">
        <w:r>
          <w:rPr>
            <w:color w:val="0000FF"/>
          </w:rPr>
          <w:t>кодексом</w:t>
        </w:r>
      </w:hyperlink>
      <w:r>
        <w:t xml:space="preserve">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11">
        <w:r>
          <w:rPr>
            <w:color w:val="0000FF"/>
          </w:rPr>
          <w:t>постановлением</w:t>
        </w:r>
      </w:hyperlink>
      <w:r>
        <w:t xml:space="preserve"> мэрии городского округа Тольятти от 23.05.2014 N 1683-п/1 "Об утверждении реестра муниципальных услуг городского округа Тольятти", </w:t>
      </w:r>
      <w:hyperlink r:id="rId12">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руководствуясь </w:t>
      </w:r>
      <w:hyperlink r:id="rId13">
        <w:r>
          <w:rPr>
            <w:color w:val="0000FF"/>
          </w:rPr>
          <w:t>Уставом</w:t>
        </w:r>
      </w:hyperlink>
      <w:r>
        <w:t xml:space="preserve"> городского округа Тольятти, администрация городского округа Тольятти постановляет:</w:t>
      </w:r>
    </w:p>
    <w:p w:rsidR="00681C14" w:rsidRDefault="00681C14">
      <w:pPr>
        <w:pStyle w:val="ConsPlusNormal"/>
        <w:spacing w:before="220"/>
        <w:ind w:firstLine="540"/>
        <w:jc w:val="both"/>
      </w:pPr>
      <w:bookmarkStart w:id="1" w:name="P16"/>
      <w:bookmarkEnd w:id="1"/>
      <w:r>
        <w:t xml:space="preserve">1. Утвердить прилагаемый Административный </w:t>
      </w:r>
      <w:hyperlink w:anchor="P39">
        <w:r>
          <w:rPr>
            <w:color w:val="0000FF"/>
          </w:rPr>
          <w:t>регламент</w:t>
        </w:r>
      </w:hyperlink>
      <w:r>
        <w:t xml:space="preserve"> предоставления муниципальной услуги "Признание садового дома жилым домом и жилого дома садовым домом" (далее - Административный регламент).</w:t>
      </w:r>
    </w:p>
    <w:p w:rsidR="00681C14" w:rsidRDefault="00681C14">
      <w:pPr>
        <w:pStyle w:val="ConsPlusNormal"/>
        <w:spacing w:before="220"/>
        <w:ind w:firstLine="540"/>
        <w:jc w:val="both"/>
      </w:pPr>
      <w:r>
        <w:t xml:space="preserve">2. Департаменту градостроительной деятельности администрации городского округа Тольятти при предоставлении муниципальной услуги "Признание садового дома жилым домом и жилого дома садовым домом" руководствоваться в работе Административным регламентом, утвержденным в </w:t>
      </w:r>
      <w:hyperlink w:anchor="P16">
        <w:r>
          <w:rPr>
            <w:color w:val="0000FF"/>
          </w:rPr>
          <w:t>пункте 1</w:t>
        </w:r>
      </w:hyperlink>
      <w:r>
        <w:t xml:space="preserve"> настоящего Постановления.</w:t>
      </w:r>
    </w:p>
    <w:p w:rsidR="00681C14" w:rsidRDefault="00681C14">
      <w:pPr>
        <w:pStyle w:val="ConsPlusNormal"/>
        <w:spacing w:before="220"/>
        <w:ind w:firstLine="540"/>
        <w:jc w:val="both"/>
      </w:pPr>
      <w:r>
        <w:t>3. Заместителя главы городского округа по имуществу и градостроительству определить ответственным за качество предоставления муниципальной услуги "Признание садового дома жилым домом и жилого дома садовым домом".</w:t>
      </w:r>
    </w:p>
    <w:p w:rsidR="00681C14" w:rsidRDefault="00681C14">
      <w:pPr>
        <w:pStyle w:val="ConsPlusNormal"/>
        <w:spacing w:before="220"/>
        <w:ind w:firstLine="540"/>
        <w:jc w:val="both"/>
      </w:pPr>
      <w:r>
        <w:t xml:space="preserve">4. Руководителя департамента градостроительной деятельности администрации городского округа Тольятти определить ответственным за исполнение Административного регламента, утвержденного </w:t>
      </w:r>
      <w:hyperlink w:anchor="P16">
        <w:r>
          <w:rPr>
            <w:color w:val="0000FF"/>
          </w:rPr>
          <w:t>пунктом 1</w:t>
        </w:r>
      </w:hyperlink>
      <w:r>
        <w:t xml:space="preserve"> настоящего Постановления, в пределах полномочий департамента градостроительной деятельности администрации городского округа Тольятти, определенных данным Административным регламентом.</w:t>
      </w:r>
    </w:p>
    <w:p w:rsidR="00681C14" w:rsidRDefault="00681C14">
      <w:pPr>
        <w:pStyle w:val="ConsPlusNormal"/>
        <w:spacing w:before="220"/>
        <w:ind w:firstLine="540"/>
        <w:jc w:val="both"/>
      </w:pPr>
      <w:r>
        <w:t xml:space="preserve">5. Директора МАУ "МФЦ" определить ответственным за исполнение Административного регламента, утвержденного </w:t>
      </w:r>
      <w:hyperlink w:anchor="P16">
        <w:r>
          <w:rPr>
            <w:color w:val="0000FF"/>
          </w:rPr>
          <w:t>пунктом 1</w:t>
        </w:r>
      </w:hyperlink>
      <w:r>
        <w:t xml:space="preserve"> настоящего Постановления, в пределах полномочий МАУ "МФЦ", определенных данным Административным регламентом.</w:t>
      </w:r>
    </w:p>
    <w:p w:rsidR="00681C14" w:rsidRDefault="00681C14">
      <w:pPr>
        <w:pStyle w:val="ConsPlusNormal"/>
        <w:spacing w:before="220"/>
        <w:ind w:firstLine="540"/>
        <w:jc w:val="both"/>
      </w:pPr>
      <w:r>
        <w:t>6.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rsidR="00681C14" w:rsidRDefault="00681C14">
      <w:pPr>
        <w:pStyle w:val="ConsPlusNormal"/>
        <w:spacing w:before="220"/>
        <w:ind w:firstLine="540"/>
        <w:jc w:val="both"/>
      </w:pPr>
      <w:r>
        <w:t>7. Настоящее Постановление вступает в силу после дня его официального опубликования.</w:t>
      </w:r>
    </w:p>
    <w:p w:rsidR="00681C14" w:rsidRDefault="00681C14">
      <w:pPr>
        <w:pStyle w:val="ConsPlusNormal"/>
        <w:spacing w:before="220"/>
        <w:ind w:firstLine="540"/>
        <w:jc w:val="both"/>
      </w:pPr>
      <w:r>
        <w:lastRenderedPageBreak/>
        <w:t>8. Контроль за исполнением настоящего Постановления возложить на заместителя главы городского округа по имуществу и градостроительству.</w:t>
      </w:r>
    </w:p>
    <w:p w:rsidR="00681C14" w:rsidRDefault="00681C14">
      <w:pPr>
        <w:pStyle w:val="ConsPlusNormal"/>
        <w:jc w:val="both"/>
      </w:pPr>
      <w:r>
        <w:t xml:space="preserve">(п. 8 в ред. </w:t>
      </w:r>
      <w:hyperlink r:id="rId14">
        <w:r>
          <w:rPr>
            <w:color w:val="0000FF"/>
          </w:rPr>
          <w:t>Постановления</w:t>
        </w:r>
      </w:hyperlink>
      <w:r>
        <w:t xml:space="preserve"> Администрации городского округа Тольятти Самарской области от 30.06.2022 N 1375-п/1)</w:t>
      </w:r>
    </w:p>
    <w:p w:rsidR="00681C14" w:rsidRDefault="00681C14">
      <w:pPr>
        <w:pStyle w:val="ConsPlusNormal"/>
        <w:jc w:val="both"/>
      </w:pPr>
    </w:p>
    <w:p w:rsidR="00681C14" w:rsidRDefault="00681C14">
      <w:pPr>
        <w:pStyle w:val="ConsPlusNormal"/>
        <w:jc w:val="right"/>
      </w:pPr>
      <w:r>
        <w:t>Глава</w:t>
      </w:r>
    </w:p>
    <w:p w:rsidR="00681C14" w:rsidRDefault="00681C14">
      <w:pPr>
        <w:pStyle w:val="ConsPlusNormal"/>
        <w:jc w:val="right"/>
      </w:pPr>
      <w:r>
        <w:t>городского округа</w:t>
      </w:r>
    </w:p>
    <w:p w:rsidR="00681C14" w:rsidRDefault="00681C14">
      <w:pPr>
        <w:pStyle w:val="ConsPlusNormal"/>
        <w:jc w:val="right"/>
      </w:pPr>
      <w:r>
        <w:t>С.А.АНТАШЕВ</w:t>
      </w: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right"/>
        <w:outlineLvl w:val="0"/>
      </w:pPr>
      <w:r>
        <w:t>Утвержден</w:t>
      </w:r>
    </w:p>
    <w:p w:rsidR="00681C14" w:rsidRDefault="00681C14">
      <w:pPr>
        <w:pStyle w:val="ConsPlusNormal"/>
        <w:jc w:val="right"/>
      </w:pPr>
      <w:r>
        <w:t>Постановлением</w:t>
      </w:r>
    </w:p>
    <w:p w:rsidR="00681C14" w:rsidRDefault="00681C14">
      <w:pPr>
        <w:pStyle w:val="ConsPlusNormal"/>
        <w:jc w:val="right"/>
      </w:pPr>
      <w:r>
        <w:t>Администрации городского округа Тольятти</w:t>
      </w:r>
    </w:p>
    <w:p w:rsidR="00681C14" w:rsidRDefault="00681C14">
      <w:pPr>
        <w:pStyle w:val="ConsPlusNormal"/>
        <w:jc w:val="right"/>
      </w:pPr>
      <w:r>
        <w:t>от 19 мая 2020 г. N 1380-п/1</w:t>
      </w:r>
    </w:p>
    <w:p w:rsidR="00681C14" w:rsidRDefault="00681C14">
      <w:pPr>
        <w:pStyle w:val="ConsPlusNormal"/>
        <w:jc w:val="both"/>
      </w:pPr>
    </w:p>
    <w:p w:rsidR="00681C14" w:rsidRDefault="00681C14">
      <w:pPr>
        <w:pStyle w:val="ConsPlusTitle"/>
        <w:jc w:val="center"/>
      </w:pPr>
      <w:bookmarkStart w:id="2" w:name="P39"/>
      <w:bookmarkEnd w:id="2"/>
      <w:r>
        <w:t>АДМИНИСТРАТИВНЫЙ РЕГЛАМЕНТ</w:t>
      </w:r>
    </w:p>
    <w:p w:rsidR="00681C14" w:rsidRDefault="00681C14">
      <w:pPr>
        <w:pStyle w:val="ConsPlusTitle"/>
        <w:jc w:val="center"/>
      </w:pPr>
      <w:r>
        <w:t>ПРЕДОСТАВЛЕНИЯ МУНИЦИПАЛЬНОЙ УСЛУГИ "ПРИЗНАНИЕ САДОВОГО ДОМА</w:t>
      </w:r>
    </w:p>
    <w:p w:rsidR="00681C14" w:rsidRDefault="00681C14">
      <w:pPr>
        <w:pStyle w:val="ConsPlusTitle"/>
        <w:jc w:val="center"/>
      </w:pPr>
      <w:r>
        <w:t>ЖИЛЫМ ДОМОМ И ЖИЛОГО ДОМА САДОВЫМ ДОМОМ"</w:t>
      </w:r>
    </w:p>
    <w:p w:rsidR="00681C14" w:rsidRDefault="00681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C14" w:rsidRDefault="00681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C14" w:rsidRDefault="00681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C14" w:rsidRDefault="00681C14">
            <w:pPr>
              <w:pStyle w:val="ConsPlusNormal"/>
              <w:jc w:val="center"/>
            </w:pPr>
            <w:r>
              <w:rPr>
                <w:color w:val="392C69"/>
              </w:rPr>
              <w:t>Список изменяющих документов</w:t>
            </w:r>
          </w:p>
          <w:p w:rsidR="00681C14" w:rsidRDefault="00681C14">
            <w:pPr>
              <w:pStyle w:val="ConsPlusNormal"/>
              <w:jc w:val="center"/>
            </w:pPr>
            <w:r>
              <w:rPr>
                <w:color w:val="392C69"/>
              </w:rPr>
              <w:t>(в ред. Постановлений Администрации городского округа Тольятти</w:t>
            </w:r>
          </w:p>
          <w:p w:rsidR="00681C14" w:rsidRDefault="00681C14">
            <w:pPr>
              <w:pStyle w:val="ConsPlusNormal"/>
              <w:jc w:val="center"/>
            </w:pPr>
            <w:r>
              <w:rPr>
                <w:color w:val="392C69"/>
              </w:rPr>
              <w:t xml:space="preserve">Самарской области от 30.06.2022 </w:t>
            </w:r>
            <w:hyperlink r:id="rId15">
              <w:r>
                <w:rPr>
                  <w:color w:val="0000FF"/>
                </w:rPr>
                <w:t>N 1375-п/1</w:t>
              </w:r>
            </w:hyperlink>
            <w:r>
              <w:rPr>
                <w:color w:val="392C69"/>
              </w:rPr>
              <w:t xml:space="preserve">, от 08.09.2022 </w:t>
            </w:r>
            <w:hyperlink r:id="rId16">
              <w:r>
                <w:rPr>
                  <w:color w:val="0000FF"/>
                </w:rPr>
                <w:t>N 2068-п/1</w:t>
              </w:r>
            </w:hyperlink>
            <w:r>
              <w:rPr>
                <w:color w:val="392C69"/>
              </w:rPr>
              <w:t>,</w:t>
            </w:r>
          </w:p>
          <w:p w:rsidR="00681C14" w:rsidRDefault="00681C14">
            <w:pPr>
              <w:pStyle w:val="ConsPlusNormal"/>
              <w:jc w:val="center"/>
            </w:pPr>
            <w:r>
              <w:rPr>
                <w:color w:val="392C69"/>
              </w:rPr>
              <w:t xml:space="preserve">от 14.08.2023 </w:t>
            </w:r>
            <w:hyperlink r:id="rId17">
              <w:r>
                <w:rPr>
                  <w:color w:val="0000FF"/>
                </w:rPr>
                <w:t>N 2500-п/1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1C14" w:rsidRDefault="00681C14">
            <w:pPr>
              <w:pStyle w:val="ConsPlusNormal"/>
            </w:pPr>
          </w:p>
        </w:tc>
      </w:tr>
    </w:tbl>
    <w:p w:rsidR="00681C14" w:rsidRDefault="00681C14">
      <w:pPr>
        <w:pStyle w:val="ConsPlusNormal"/>
        <w:jc w:val="both"/>
      </w:pPr>
    </w:p>
    <w:p w:rsidR="00681C14" w:rsidRDefault="00681C14">
      <w:pPr>
        <w:pStyle w:val="ConsPlusTitle"/>
        <w:jc w:val="center"/>
        <w:outlineLvl w:val="1"/>
      </w:pPr>
      <w:r>
        <w:t>I. Общие положения</w:t>
      </w:r>
    </w:p>
    <w:p w:rsidR="00681C14" w:rsidRDefault="00681C14">
      <w:pPr>
        <w:pStyle w:val="ConsPlusNormal"/>
        <w:jc w:val="both"/>
      </w:pPr>
    </w:p>
    <w:p w:rsidR="00681C14" w:rsidRDefault="00681C14">
      <w:pPr>
        <w:pStyle w:val="ConsPlusNormal"/>
        <w:ind w:firstLine="540"/>
        <w:jc w:val="both"/>
      </w:pPr>
      <w:r>
        <w:t>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и доступности предоставления муниципальной услуги, определяет основные требования к предоставлению муниципальной услуги, в том числе устанавливает сроки и последовательность выполнения действий (административных процедур) при предоставлении муниципальной услуги.</w:t>
      </w:r>
    </w:p>
    <w:p w:rsidR="00681C14" w:rsidRDefault="00681C14">
      <w:pPr>
        <w:pStyle w:val="ConsPlusNormal"/>
        <w:jc w:val="both"/>
      </w:pPr>
    </w:p>
    <w:p w:rsidR="00681C14" w:rsidRDefault="00681C14">
      <w:pPr>
        <w:pStyle w:val="ConsPlusTitle"/>
        <w:jc w:val="center"/>
        <w:outlineLvl w:val="1"/>
      </w:pPr>
      <w:r>
        <w:t>II. Стандарт предоставления муниципальной услуги</w:t>
      </w:r>
    </w:p>
    <w:p w:rsidR="00681C14" w:rsidRDefault="00681C14">
      <w:pPr>
        <w:pStyle w:val="ConsPlusNormal"/>
        <w:jc w:val="both"/>
      </w:pPr>
    </w:p>
    <w:p w:rsidR="00681C14" w:rsidRDefault="00681C14">
      <w:pPr>
        <w:pStyle w:val="ConsPlusNormal"/>
        <w:ind w:firstLine="540"/>
        <w:jc w:val="both"/>
      </w:pPr>
      <w:r>
        <w:t>2.1. Наименование муниципальной услуги: признание садового дома жилым домом и жилого дома садовым домом (далее - муниципальная услуга).</w:t>
      </w:r>
    </w:p>
    <w:p w:rsidR="00681C14" w:rsidRDefault="00681C14">
      <w:pPr>
        <w:pStyle w:val="ConsPlusNormal"/>
        <w:spacing w:before="220"/>
        <w:ind w:firstLine="540"/>
        <w:jc w:val="both"/>
      </w:pPr>
      <w:r>
        <w:t>2.2. Получателями муниципальной услуги являются собственники садового дома или жилого дома.</w:t>
      </w:r>
    </w:p>
    <w:p w:rsidR="00681C14" w:rsidRDefault="00681C14">
      <w:pPr>
        <w:pStyle w:val="ConsPlusNormal"/>
        <w:spacing w:before="220"/>
        <w:ind w:firstLine="540"/>
        <w:jc w:val="both"/>
      </w:pPr>
      <w:r>
        <w:t>Заявителями и лицами, выступающими от лица заявителей в ходе предоставления муниципальной услуги, являются собственники садового дома или жилого дома или их уполномоченные представители (далее - заявители).</w:t>
      </w:r>
    </w:p>
    <w:p w:rsidR="00681C14" w:rsidRDefault="00681C14">
      <w:pPr>
        <w:pStyle w:val="ConsPlusNormal"/>
        <w:spacing w:before="220"/>
        <w:ind w:firstLine="540"/>
        <w:jc w:val="both"/>
      </w:pPr>
      <w:r>
        <w:t xml:space="preserve">Заявителями при предоставлении услуги в электронном и по экстерриториальному принципу виде являются физические лица,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(далее - ЕПГУ) и Региональном портале государственных услуг Самарской области (gosuslugi.samregion.ru) (далее - </w:t>
      </w:r>
      <w:r>
        <w:lastRenderedPageBreak/>
        <w:t>РПГУ). Условия регистрации в ЕСИА размещены на ЕПГУ).</w:t>
      </w:r>
    </w:p>
    <w:p w:rsidR="00681C14" w:rsidRDefault="00681C14">
      <w:pPr>
        <w:pStyle w:val="ConsPlusNormal"/>
        <w:jc w:val="both"/>
      </w:pPr>
      <w:r>
        <w:t xml:space="preserve">(в ред. </w:t>
      </w:r>
      <w:hyperlink r:id="rId18">
        <w:r>
          <w:rPr>
            <w:color w:val="0000FF"/>
          </w:rPr>
          <w:t>Постановления</w:t>
        </w:r>
      </w:hyperlink>
      <w:r>
        <w:t xml:space="preserve"> Администрации городского округа Тольятти Самарской области от 30.06.2022 N 1375-п/1)</w:t>
      </w:r>
    </w:p>
    <w:p w:rsidR="00681C14" w:rsidRDefault="00681C14">
      <w:pPr>
        <w:pStyle w:val="ConsPlusNormal"/>
        <w:spacing w:before="220"/>
        <w:ind w:firstLine="540"/>
        <w:jc w:val="both"/>
      </w:pPr>
      <w:r>
        <w:t>2.3. Наименование органа, предоставляющего муниципальную услугу.</w:t>
      </w:r>
    </w:p>
    <w:p w:rsidR="00681C14" w:rsidRDefault="00681C14">
      <w:pPr>
        <w:pStyle w:val="ConsPlusNormal"/>
        <w:spacing w:before="220"/>
        <w:ind w:firstLine="540"/>
        <w:jc w:val="both"/>
      </w:pPr>
      <w:r>
        <w:t>Орган, предоставляющий муниципальную услугу, - администрация городского округа Тольятти (далее - администрация).</w:t>
      </w:r>
    </w:p>
    <w:p w:rsidR="00681C14" w:rsidRDefault="00681C14">
      <w:pPr>
        <w:pStyle w:val="ConsPlusNormal"/>
        <w:spacing w:before="220"/>
        <w:ind w:firstLine="540"/>
        <w:jc w:val="both"/>
      </w:pPr>
      <w:r>
        <w:t>Администрация расположена по адресу: 445011, город Тольятти, площадь Свободы, дом 4.</w:t>
      </w:r>
    </w:p>
    <w:p w:rsidR="00681C14" w:rsidRDefault="00681C14">
      <w:pPr>
        <w:pStyle w:val="ConsPlusNormal"/>
        <w:spacing w:before="220"/>
        <w:ind w:firstLine="540"/>
        <w:jc w:val="both"/>
      </w:pPr>
      <w:r>
        <w:t>Адрес официального портала администрации в информационно-телекоммуникационной сети Интернет: www.tgl.ru, тольятти.рф.</w:t>
      </w:r>
    </w:p>
    <w:p w:rsidR="00681C14" w:rsidRDefault="00681C14">
      <w:pPr>
        <w:pStyle w:val="ConsPlusNormal"/>
        <w:spacing w:before="220"/>
        <w:ind w:firstLine="540"/>
        <w:jc w:val="both"/>
      </w:pPr>
      <w:r>
        <w:t>2.4. Наименование органа, обеспечивающего предоставление муниципальной услуги, органов и организаций, участвующих в обеспечении предоставления муниципальной услуги.</w:t>
      </w:r>
    </w:p>
    <w:p w:rsidR="00681C14" w:rsidRDefault="00681C14">
      <w:pPr>
        <w:pStyle w:val="ConsPlusNormal"/>
        <w:spacing w:before="220"/>
        <w:ind w:firstLine="540"/>
        <w:jc w:val="both"/>
      </w:pPr>
      <w:bookmarkStart w:id="3" w:name="P63"/>
      <w:bookmarkEnd w:id="3"/>
      <w:r>
        <w:t>2.4.1. Орган администрации, обеспечивающий предоставление муниципальной услуги, - департамент градостроительной деятельности администрации городского округа Тольятти (далее - департамент).</w:t>
      </w:r>
    </w:p>
    <w:p w:rsidR="00681C14" w:rsidRDefault="00681C14">
      <w:pPr>
        <w:pStyle w:val="ConsPlusNormal"/>
        <w:spacing w:before="220"/>
        <w:ind w:firstLine="540"/>
        <w:jc w:val="both"/>
      </w:pPr>
      <w:r>
        <w:t>Адрес департамента: 445011, г. Тольятти, улица Белорусская, дом 33.</w:t>
      </w:r>
    </w:p>
    <w:p w:rsidR="00681C14" w:rsidRDefault="00681C14">
      <w:pPr>
        <w:pStyle w:val="ConsPlusNormal"/>
        <w:spacing w:before="220"/>
        <w:ind w:firstLine="540"/>
        <w:jc w:val="both"/>
      </w:pPr>
      <w:r>
        <w:t>График работы: понедельник - четверг с 8:00 часов до 12:00 часов, с 12:48 часов до 17:00 часов, в пятницу с 8:00 часов до 12:00 часов, с 12:48 часов до 16:00 часов; суббота и воскресенье - выходные дни.</w:t>
      </w:r>
    </w:p>
    <w:p w:rsidR="00681C14" w:rsidRDefault="00681C14">
      <w:pPr>
        <w:pStyle w:val="ConsPlusNormal"/>
        <w:jc w:val="both"/>
      </w:pPr>
      <w:r>
        <w:t xml:space="preserve">(в ред. </w:t>
      </w:r>
      <w:hyperlink r:id="rId19">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Телефон приемной: 8 (8482) 54 30 82.</w:t>
      </w:r>
    </w:p>
    <w:p w:rsidR="00681C14" w:rsidRDefault="00681C14">
      <w:pPr>
        <w:pStyle w:val="ConsPlusNormal"/>
        <w:spacing w:before="220"/>
        <w:ind w:firstLine="540"/>
        <w:jc w:val="both"/>
      </w:pPr>
      <w:r>
        <w:t>Адрес раздела департамента на официальном портале администрации в сети Интернет:</w:t>
      </w:r>
    </w:p>
    <w:p w:rsidR="00681C14" w:rsidRDefault="00681C14">
      <w:pPr>
        <w:pStyle w:val="ConsPlusNormal"/>
        <w:spacing w:before="220"/>
        <w:ind w:firstLine="540"/>
        <w:jc w:val="both"/>
      </w:pPr>
      <w:r>
        <w:t>http://portal.tgl.ru/structure/department/about-departament-gradostroitelnoy-deyatelnosti/.</w:t>
      </w:r>
    </w:p>
    <w:p w:rsidR="00681C14" w:rsidRDefault="00681C14">
      <w:pPr>
        <w:pStyle w:val="ConsPlusNormal"/>
        <w:spacing w:before="220"/>
        <w:ind w:firstLine="540"/>
        <w:jc w:val="both"/>
      </w:pPr>
      <w:r>
        <w:t>Адрес электронной почты: das@tgl.ru.</w:t>
      </w:r>
    </w:p>
    <w:p w:rsidR="00681C14" w:rsidRDefault="00681C14">
      <w:pPr>
        <w:pStyle w:val="ConsPlusNormal"/>
        <w:spacing w:before="220"/>
        <w:ind w:firstLine="540"/>
        <w:jc w:val="both"/>
      </w:pPr>
      <w:r>
        <w:t>В предпраздничные дни продолжительность времени работы сокращается на 1 час.</w:t>
      </w:r>
    </w:p>
    <w:p w:rsidR="00681C14" w:rsidRDefault="00681C14">
      <w:pPr>
        <w:pStyle w:val="ConsPlusNormal"/>
        <w:spacing w:before="220"/>
        <w:ind w:firstLine="540"/>
        <w:jc w:val="both"/>
      </w:pPr>
      <w:bookmarkStart w:id="4" w:name="P72"/>
      <w:bookmarkEnd w:id="4"/>
      <w:r>
        <w:t>2.4.2. Организации, участвующие в организации предоставления муниципальной услуги:</w:t>
      </w:r>
    </w:p>
    <w:p w:rsidR="00681C14" w:rsidRDefault="00681C14">
      <w:pPr>
        <w:pStyle w:val="ConsPlusNormal"/>
        <w:spacing w:before="220"/>
        <w:ind w:firstLine="540"/>
        <w:jc w:val="both"/>
      </w:pPr>
      <w:r>
        <w:t>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681C14" w:rsidRDefault="00681C14">
      <w:pPr>
        <w:pStyle w:val="ConsPlusNormal"/>
        <w:jc w:val="both"/>
      </w:pPr>
      <w:r>
        <w:t xml:space="preserve">(в ред. </w:t>
      </w:r>
      <w:hyperlink r:id="rId20">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Информация о МАУ "МФЦ":</w:t>
      </w:r>
    </w:p>
    <w:p w:rsidR="00681C14" w:rsidRDefault="00681C14">
      <w:pPr>
        <w:pStyle w:val="ConsPlusNormal"/>
        <w:spacing w:before="220"/>
        <w:ind w:firstLine="540"/>
        <w:jc w:val="both"/>
      </w:pPr>
      <w:r>
        <w:t>Место нахождения администрации МАУ "МФЦ": 445010, Самарская обл., г. Тольятти, ул. Советская, д. 51А.</w:t>
      </w:r>
    </w:p>
    <w:p w:rsidR="00681C14" w:rsidRDefault="00681C14">
      <w:pPr>
        <w:pStyle w:val="ConsPlusNormal"/>
        <w:spacing w:before="220"/>
        <w:ind w:firstLine="540"/>
        <w:jc w:val="both"/>
      </w:pPr>
      <w:r>
        <w:t>Место нахождения отделения МФЦ по Автозаводскому району: г. Тольятти, ул. Юбилейная, д. 4.</w:t>
      </w:r>
    </w:p>
    <w:p w:rsidR="00681C14" w:rsidRDefault="00681C14">
      <w:pPr>
        <w:pStyle w:val="ConsPlusNormal"/>
        <w:spacing w:before="220"/>
        <w:ind w:firstLine="540"/>
        <w:jc w:val="both"/>
      </w:pPr>
      <w:r>
        <w:t xml:space="preserve">Место нахождения отделения МФЦ N 2 по Автозаводскому району: г. Тольятти, ул. </w:t>
      </w:r>
      <w:r>
        <w:lastRenderedPageBreak/>
        <w:t>Автостроителей, д. 5.</w:t>
      </w:r>
    </w:p>
    <w:p w:rsidR="00681C14" w:rsidRDefault="00681C14">
      <w:pPr>
        <w:pStyle w:val="ConsPlusNormal"/>
        <w:spacing w:before="220"/>
        <w:ind w:firstLine="540"/>
        <w:jc w:val="both"/>
      </w:pPr>
      <w:r>
        <w:t>Место нахождения отделения МФЦ по Центральному району: г. Тольятти, ул. Мира, д. 84.</w:t>
      </w:r>
    </w:p>
    <w:p w:rsidR="00681C14" w:rsidRDefault="00681C14">
      <w:pPr>
        <w:pStyle w:val="ConsPlusNormal"/>
        <w:spacing w:before="220"/>
        <w:ind w:firstLine="540"/>
        <w:jc w:val="both"/>
      </w:pPr>
      <w:r>
        <w:t>Место нахождения отделения МФЦ по Комсомольскому району: г. Тольятти, ул. Ярославская, д. 35.</w:t>
      </w:r>
    </w:p>
    <w:p w:rsidR="00681C14" w:rsidRDefault="00681C14">
      <w:pPr>
        <w:pStyle w:val="ConsPlusNormal"/>
        <w:spacing w:before="220"/>
        <w:ind w:firstLine="540"/>
        <w:jc w:val="both"/>
      </w:pPr>
      <w:r>
        <w:t>Телефон приемной МАУ "МФЦ": 8(8482) 52-50-50.</w:t>
      </w:r>
    </w:p>
    <w:p w:rsidR="00681C14" w:rsidRDefault="00681C14">
      <w:pPr>
        <w:pStyle w:val="ConsPlusNormal"/>
        <w:spacing w:before="220"/>
        <w:ind w:firstLine="540"/>
        <w:jc w:val="both"/>
      </w:pPr>
      <w:r>
        <w:t>Телефон контактного центра МАУ "МФЦ": 8(8482) 51-21-21.</w:t>
      </w:r>
    </w:p>
    <w:p w:rsidR="00681C14" w:rsidRDefault="00681C14">
      <w:pPr>
        <w:pStyle w:val="ConsPlusNormal"/>
        <w:spacing w:before="220"/>
        <w:ind w:firstLine="540"/>
        <w:jc w:val="both"/>
      </w:pPr>
      <w:r>
        <w:t>Адрес портала Самарской области "Мои документы" в информационно-телекоммуникационной сети Интернет: http://mfc63.samregion.ru.</w:t>
      </w:r>
    </w:p>
    <w:p w:rsidR="00681C14" w:rsidRDefault="00681C14">
      <w:pPr>
        <w:pStyle w:val="ConsPlusNormal"/>
        <w:jc w:val="both"/>
      </w:pPr>
      <w:r>
        <w:t xml:space="preserve">(в ред. </w:t>
      </w:r>
      <w:hyperlink r:id="rId21">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Адрес электронной почты (e-mail): info@mfc63.ru.</w:t>
      </w:r>
    </w:p>
    <w:p w:rsidR="00681C14" w:rsidRDefault="00681C14">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rsidR="00681C14" w:rsidRDefault="00681C14">
      <w:pPr>
        <w:pStyle w:val="ConsPlusNormal"/>
        <w:spacing w:before="220"/>
        <w:ind w:firstLine="540"/>
        <w:jc w:val="both"/>
      </w:pPr>
      <w:r>
        <w:t>- по телефону контактного центра МАУ "МФЦ": 8 (8482) 51-21-21;</w:t>
      </w:r>
    </w:p>
    <w:p w:rsidR="00681C14" w:rsidRDefault="00681C14">
      <w:pPr>
        <w:pStyle w:val="ConsPlusNormal"/>
        <w:spacing w:before="220"/>
        <w:ind w:firstLine="540"/>
        <w:jc w:val="both"/>
      </w:pPr>
      <w:r>
        <w:t>- в отделениях МАУ "МФЦ";</w:t>
      </w:r>
    </w:p>
    <w:p w:rsidR="00681C14" w:rsidRDefault="00681C14">
      <w:pPr>
        <w:pStyle w:val="ConsPlusNormal"/>
        <w:spacing w:before="220"/>
        <w:ind w:firstLine="540"/>
        <w:jc w:val="both"/>
      </w:pPr>
      <w:r>
        <w:t>- на портале Самарской области "Мои документы" в информационно-телекоммуникационной сети Интернет: http://mfc63.samregion.ru.</w:t>
      </w:r>
    </w:p>
    <w:p w:rsidR="00681C14" w:rsidRDefault="00681C14">
      <w:pPr>
        <w:pStyle w:val="ConsPlusNormal"/>
        <w:jc w:val="both"/>
      </w:pPr>
      <w:r>
        <w:t xml:space="preserve">(в ред. </w:t>
      </w:r>
      <w:hyperlink r:id="rId22">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2.4.3. 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p>
    <w:p w:rsidR="00681C14" w:rsidRDefault="00681C14">
      <w:pPr>
        <w:pStyle w:val="ConsPlusNormal"/>
        <w:spacing w:before="220"/>
        <w:ind w:firstLine="540"/>
        <w:jc w:val="both"/>
      </w:pPr>
      <w:r>
        <w:t>2.5.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rsidR="00681C14" w:rsidRDefault="00681C14">
      <w:pPr>
        <w:pStyle w:val="ConsPlusNormal"/>
        <w:spacing w:before="220"/>
        <w:ind w:firstLine="540"/>
        <w:jc w:val="both"/>
      </w:pPr>
      <w:r>
        <w:t>- Федеральная служба государственной регистрации, кадастра и картографии (далее - Росреестр), адрес в сети Интернет https://rosreestr.gov.ru.</w:t>
      </w:r>
    </w:p>
    <w:p w:rsidR="00681C14" w:rsidRDefault="00681C14">
      <w:pPr>
        <w:pStyle w:val="ConsPlusNormal"/>
        <w:jc w:val="both"/>
      </w:pPr>
      <w:r>
        <w:t xml:space="preserve">(п. 2.5 в ред. </w:t>
      </w:r>
      <w:hyperlink r:id="rId23">
        <w:r>
          <w:rPr>
            <w:color w:val="0000FF"/>
          </w:rPr>
          <w:t>Постановления</w:t>
        </w:r>
      </w:hyperlink>
      <w:r>
        <w:t xml:space="preserve"> Администрации городского округа Тольятти Самарской области от 30.06.2022 N 1375-п/1)</w:t>
      </w:r>
    </w:p>
    <w:p w:rsidR="00681C14" w:rsidRDefault="00681C14">
      <w:pPr>
        <w:pStyle w:val="ConsPlusNormal"/>
        <w:spacing w:before="220"/>
        <w:ind w:firstLine="540"/>
        <w:jc w:val="both"/>
      </w:pPr>
      <w:r>
        <w:t>2.6. Результатом предоставления муниципальной услуги является:</w:t>
      </w:r>
    </w:p>
    <w:p w:rsidR="00681C14" w:rsidRDefault="00681C14">
      <w:pPr>
        <w:pStyle w:val="ConsPlusNormal"/>
        <w:spacing w:before="220"/>
        <w:ind w:firstLine="540"/>
        <w:jc w:val="both"/>
      </w:pPr>
      <w:r>
        <w:t xml:space="preserve">- принятие </w:t>
      </w:r>
      <w:hyperlink r:id="rId24">
        <w:r>
          <w:rPr>
            <w:color w:val="0000FF"/>
          </w:rPr>
          <w:t>решения</w:t>
        </w:r>
      </w:hyperlink>
      <w:r>
        <w:t xml:space="preserve"> о признании садового дома жилым домом или жилого дома садовым домом по форме, установленной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N 47;</w:t>
      </w:r>
    </w:p>
    <w:p w:rsidR="00681C14" w:rsidRDefault="00681C14">
      <w:pPr>
        <w:pStyle w:val="ConsPlusNormal"/>
        <w:spacing w:before="220"/>
        <w:ind w:firstLine="540"/>
        <w:jc w:val="both"/>
      </w:pPr>
      <w:r>
        <w:t>- принятие решения об отказе в признании садового дома жилым домом или жилого дома садовым домом.</w:t>
      </w:r>
    </w:p>
    <w:p w:rsidR="00681C14" w:rsidRDefault="00681C14">
      <w:pPr>
        <w:pStyle w:val="ConsPlusNormal"/>
        <w:jc w:val="both"/>
      </w:pPr>
      <w:r>
        <w:t xml:space="preserve">(п. 2.6 в ред. </w:t>
      </w:r>
      <w:hyperlink r:id="rId25">
        <w:r>
          <w:rPr>
            <w:color w:val="0000FF"/>
          </w:rPr>
          <w:t>Постановления</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r>
        <w:lastRenderedPageBreak/>
        <w:t>2.7. Срок предоставления муниципальной услуги составляет 45 календарных дней со дня, следующего за днем подачи заявления.</w:t>
      </w:r>
    </w:p>
    <w:p w:rsidR="00681C14" w:rsidRDefault="00681C14">
      <w:pPr>
        <w:pStyle w:val="ConsPlusNormal"/>
        <w:spacing w:before="220"/>
        <w:ind w:firstLine="540"/>
        <w:jc w:val="both"/>
      </w:pPr>
      <w:r>
        <w:t>В случае если заявитель обращается за оказанием услуги через МАУ "МФЦ", срок предоставления муниципальной услуги начинает исчисляться со дня, следующего за днем поступления документов из МАУ "МФЦ" в департамент.</w:t>
      </w:r>
    </w:p>
    <w:p w:rsidR="00681C14" w:rsidRDefault="00681C14">
      <w:pPr>
        <w:pStyle w:val="ConsPlusNormal"/>
        <w:spacing w:before="220"/>
        <w:ind w:firstLine="540"/>
        <w:jc w:val="both"/>
      </w:pPr>
      <w:r>
        <w:t>Срок исправления опечаток и ошибок в выданных в результате предоставления муниципальной услуги документах составляет 10 рабочих дней со дня, следующего за днем обращения в департамент.</w:t>
      </w:r>
    </w:p>
    <w:p w:rsidR="00681C14" w:rsidRDefault="00681C14">
      <w:pPr>
        <w:pStyle w:val="ConsPlusNormal"/>
        <w:spacing w:before="220"/>
        <w:ind w:firstLine="540"/>
        <w:jc w:val="both"/>
      </w:pPr>
      <w:r>
        <w:t xml:space="preserve">Исчисление сроков, определенных настоящим Административным регламентом, производится в соответствии с правилами </w:t>
      </w:r>
      <w:hyperlink r:id="rId26">
        <w:r>
          <w:rPr>
            <w:color w:val="0000FF"/>
          </w:rPr>
          <w:t>главы 11</w:t>
        </w:r>
      </w:hyperlink>
      <w:r>
        <w:t xml:space="preserve"> Гражданского кодекса Российской Федерации.</w:t>
      </w:r>
    </w:p>
    <w:p w:rsidR="00681C14" w:rsidRDefault="00681C14">
      <w:pPr>
        <w:pStyle w:val="ConsPlusNormal"/>
        <w:jc w:val="both"/>
      </w:pPr>
      <w:r>
        <w:t xml:space="preserve">(п. 2.7 в ред. </w:t>
      </w:r>
      <w:hyperlink r:id="rId27">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2.8. Правовыми основаниями для предоставления муниципальной услуги являются:</w:t>
      </w:r>
    </w:p>
    <w:p w:rsidR="00681C14" w:rsidRDefault="00681C14">
      <w:pPr>
        <w:pStyle w:val="ConsPlusNormal"/>
        <w:spacing w:before="220"/>
        <w:ind w:firstLine="540"/>
        <w:jc w:val="both"/>
      </w:pPr>
      <w:r>
        <w:t xml:space="preserve">Градостроительный </w:t>
      </w:r>
      <w:hyperlink r:id="rId28">
        <w:r>
          <w:rPr>
            <w:color w:val="0000FF"/>
          </w:rPr>
          <w:t>кодекс</w:t>
        </w:r>
      </w:hyperlink>
      <w:r>
        <w:t xml:space="preserve"> Российской Федерации;</w:t>
      </w:r>
    </w:p>
    <w:p w:rsidR="00681C14" w:rsidRDefault="00681C14">
      <w:pPr>
        <w:pStyle w:val="ConsPlusNormal"/>
        <w:spacing w:before="220"/>
        <w:ind w:firstLine="540"/>
        <w:jc w:val="both"/>
      </w:pPr>
      <w:r>
        <w:t xml:space="preserve">Федеральный </w:t>
      </w:r>
      <w:hyperlink r:id="rId29">
        <w:r>
          <w:rPr>
            <w:color w:val="0000FF"/>
          </w:rPr>
          <w:t>закон</w:t>
        </w:r>
      </w:hyperlink>
      <w:r>
        <w:t xml:space="preserve"> от 06.10.2003 N 131-ФЗ "Об общих принципах организации местного самоуправления в Российской Федерации";</w:t>
      </w:r>
    </w:p>
    <w:p w:rsidR="00681C14" w:rsidRDefault="00681C14">
      <w:pPr>
        <w:pStyle w:val="ConsPlusNormal"/>
        <w:spacing w:before="220"/>
        <w:ind w:firstLine="540"/>
        <w:jc w:val="both"/>
      </w:pPr>
      <w:r>
        <w:t xml:space="preserve">Федеральный </w:t>
      </w:r>
      <w:hyperlink r:id="rId30">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210-ФЗ);</w:t>
      </w:r>
    </w:p>
    <w:p w:rsidR="00681C14" w:rsidRDefault="00681C14">
      <w:pPr>
        <w:pStyle w:val="ConsPlusNormal"/>
        <w:spacing w:before="220"/>
        <w:ind w:firstLine="540"/>
        <w:jc w:val="both"/>
      </w:pPr>
      <w:r>
        <w:t xml:space="preserve">Федеральный </w:t>
      </w:r>
      <w:hyperlink r:id="rId31">
        <w:r>
          <w:rPr>
            <w:color w:val="0000FF"/>
          </w:rPr>
          <w:t>закон</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81C14" w:rsidRDefault="00681C14">
      <w:pPr>
        <w:pStyle w:val="ConsPlusNormal"/>
        <w:spacing w:before="220"/>
        <w:ind w:firstLine="540"/>
        <w:jc w:val="both"/>
      </w:pPr>
      <w:hyperlink r:id="rId32">
        <w:r>
          <w:rPr>
            <w:color w:val="0000FF"/>
          </w:rPr>
          <w:t>Постановление</w:t>
        </w:r>
      </w:hyperlink>
      <w: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81C14" w:rsidRDefault="00681C14">
      <w:pPr>
        <w:pStyle w:val="ConsPlusNormal"/>
        <w:spacing w:before="220"/>
        <w:ind w:firstLine="540"/>
        <w:jc w:val="both"/>
      </w:pPr>
      <w:r>
        <w:t>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размещаются на Официальном интернет-портале правовой информации.</w:t>
      </w:r>
    </w:p>
    <w:p w:rsidR="00681C14" w:rsidRDefault="00681C14">
      <w:pPr>
        <w:pStyle w:val="ConsPlusNormal"/>
        <w:spacing w:before="220"/>
        <w:ind w:firstLine="540"/>
        <w:jc w:val="both"/>
      </w:pPr>
      <w:bookmarkStart w:id="5" w:name="P111"/>
      <w:bookmarkEnd w:id="5"/>
      <w: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81C14" w:rsidRDefault="00681C14">
      <w:pPr>
        <w:pStyle w:val="ConsPlusNormal"/>
        <w:spacing w:before="220"/>
        <w:ind w:firstLine="540"/>
        <w:jc w:val="both"/>
      </w:pPr>
      <w:bookmarkStart w:id="6" w:name="P112"/>
      <w:bookmarkEnd w:id="6"/>
      <w:r>
        <w:t>2.9.1. Для получения муниципальной услуги заявитель представляет в департамент или МАУ "МФЦ" следующие документы:</w:t>
      </w:r>
    </w:p>
    <w:p w:rsidR="00681C14" w:rsidRDefault="00681C14">
      <w:pPr>
        <w:pStyle w:val="ConsPlusNormal"/>
        <w:jc w:val="both"/>
      </w:pPr>
    </w:p>
    <w:p w:rsidR="00681C14" w:rsidRDefault="00681C14">
      <w:pPr>
        <w:pStyle w:val="ConsPlusNormal"/>
        <w:sectPr w:rsidR="00681C14" w:rsidSect="00E32C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57"/>
        <w:gridCol w:w="2324"/>
        <w:gridCol w:w="1644"/>
        <w:gridCol w:w="1136"/>
        <w:gridCol w:w="2438"/>
        <w:gridCol w:w="1361"/>
        <w:gridCol w:w="1304"/>
      </w:tblGrid>
      <w:tr w:rsidR="00681C14">
        <w:tc>
          <w:tcPr>
            <w:tcW w:w="680" w:type="dxa"/>
          </w:tcPr>
          <w:p w:rsidR="00681C14" w:rsidRDefault="00681C14">
            <w:pPr>
              <w:pStyle w:val="ConsPlusNormal"/>
              <w:jc w:val="center"/>
            </w:pPr>
            <w:r>
              <w:lastRenderedPageBreak/>
              <w:t>N п/п</w:t>
            </w:r>
          </w:p>
        </w:tc>
        <w:tc>
          <w:tcPr>
            <w:tcW w:w="1757" w:type="dxa"/>
          </w:tcPr>
          <w:p w:rsidR="00681C14" w:rsidRDefault="00681C14">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181">
              <w:r>
                <w:rPr>
                  <w:color w:val="0000FF"/>
                </w:rPr>
                <w:t>&lt;*&gt;</w:t>
              </w:r>
            </w:hyperlink>
          </w:p>
        </w:tc>
        <w:tc>
          <w:tcPr>
            <w:tcW w:w="2324" w:type="dxa"/>
          </w:tcPr>
          <w:p w:rsidR="00681C14" w:rsidRDefault="00681C14">
            <w:pPr>
              <w:pStyle w:val="ConsPlusNormal"/>
              <w:jc w:val="center"/>
            </w:pPr>
            <w:r>
              <w:t>Наименование вида документа (сведений) в соответствии с нормативными правовыми актами</w:t>
            </w:r>
          </w:p>
        </w:tc>
        <w:tc>
          <w:tcPr>
            <w:tcW w:w="1644" w:type="dxa"/>
          </w:tcPr>
          <w:p w:rsidR="00681C14" w:rsidRDefault="00681C14">
            <w:pPr>
              <w:pStyle w:val="ConsPlusNormal"/>
              <w:jc w:val="center"/>
            </w:pPr>
            <w:r>
              <w:t>Форма представления документа (сведений) (оригинал/копия/электронный документ), количество экземпляров</w:t>
            </w:r>
          </w:p>
        </w:tc>
        <w:tc>
          <w:tcPr>
            <w:tcW w:w="1136" w:type="dxa"/>
          </w:tcPr>
          <w:p w:rsidR="00681C14" w:rsidRDefault="00681C14">
            <w:pPr>
              <w:pStyle w:val="ConsPlusNormal"/>
              <w:jc w:val="center"/>
            </w:pPr>
            <w:r>
              <w:t xml:space="preserve">Условия представления документа (сведений) </w:t>
            </w:r>
            <w:hyperlink w:anchor="P182">
              <w:r>
                <w:rPr>
                  <w:color w:val="0000FF"/>
                </w:rPr>
                <w:t>&lt;**&gt;</w:t>
              </w:r>
            </w:hyperlink>
          </w:p>
        </w:tc>
        <w:tc>
          <w:tcPr>
            <w:tcW w:w="2438" w:type="dxa"/>
          </w:tcPr>
          <w:p w:rsidR="00681C14" w:rsidRDefault="00681C14">
            <w:pPr>
              <w:pStyle w:val="ConsPlusNormal"/>
              <w:jc w:val="center"/>
            </w:pPr>
            <w:r>
              <w:t>Основания представления документа (сведения) (номер статьи, пункта, наименование нормативного правового акта)</w:t>
            </w:r>
          </w:p>
        </w:tc>
        <w:tc>
          <w:tcPr>
            <w:tcW w:w="1361" w:type="dxa"/>
          </w:tcPr>
          <w:p w:rsidR="00681C14" w:rsidRDefault="00681C14">
            <w:pPr>
              <w:pStyle w:val="ConsPlusNormal"/>
              <w:jc w:val="center"/>
            </w:pPr>
            <w:r>
              <w:t>Орган, уполномоченный выдавать документ</w:t>
            </w:r>
          </w:p>
        </w:tc>
        <w:tc>
          <w:tcPr>
            <w:tcW w:w="1304" w:type="dxa"/>
          </w:tcPr>
          <w:p w:rsidR="00681C14" w:rsidRDefault="00681C14">
            <w:pPr>
              <w:pStyle w:val="ConsPlusNormal"/>
              <w:jc w:val="center"/>
            </w:pPr>
            <w:r>
              <w:t xml:space="preserve">Источник представления документа (сведений) (заявитель/орган, организация, участвующие в межведомственном взаимодействии </w:t>
            </w:r>
            <w:hyperlink w:anchor="P187">
              <w:r>
                <w:rPr>
                  <w:color w:val="0000FF"/>
                </w:rPr>
                <w:t>&lt;***&gt;</w:t>
              </w:r>
            </w:hyperlink>
            <w:r>
              <w:t>)</w:t>
            </w:r>
          </w:p>
        </w:tc>
      </w:tr>
      <w:tr w:rsidR="00681C14">
        <w:tc>
          <w:tcPr>
            <w:tcW w:w="680" w:type="dxa"/>
          </w:tcPr>
          <w:p w:rsidR="00681C14" w:rsidRDefault="00681C14">
            <w:pPr>
              <w:pStyle w:val="ConsPlusNormal"/>
              <w:jc w:val="center"/>
            </w:pPr>
            <w:bookmarkStart w:id="7" w:name="P122"/>
            <w:bookmarkEnd w:id="7"/>
            <w:r>
              <w:t>1.</w:t>
            </w:r>
          </w:p>
        </w:tc>
        <w:tc>
          <w:tcPr>
            <w:tcW w:w="1757" w:type="dxa"/>
          </w:tcPr>
          <w:p w:rsidR="00681C14" w:rsidRDefault="00681C14">
            <w:pPr>
              <w:pStyle w:val="ConsPlusNormal"/>
              <w:jc w:val="center"/>
            </w:pPr>
            <w:r>
              <w:t>Заявление на предоставление услуги</w:t>
            </w:r>
          </w:p>
        </w:tc>
        <w:tc>
          <w:tcPr>
            <w:tcW w:w="2324" w:type="dxa"/>
          </w:tcPr>
          <w:p w:rsidR="00681C14" w:rsidRDefault="00681C14">
            <w:pPr>
              <w:pStyle w:val="ConsPlusNormal"/>
              <w:jc w:val="center"/>
            </w:pPr>
            <w:hyperlink w:anchor="P634">
              <w:r>
                <w:rPr>
                  <w:color w:val="0000FF"/>
                </w:rPr>
                <w:t>Заявление</w:t>
              </w:r>
            </w:hyperlink>
            <w:r>
              <w:t xml:space="preserve"> о признании садового дома жилым домом или жилого дома садовым домом (приложение N 1)</w:t>
            </w:r>
          </w:p>
        </w:tc>
        <w:tc>
          <w:tcPr>
            <w:tcW w:w="1644" w:type="dxa"/>
          </w:tcPr>
          <w:p w:rsidR="00681C14" w:rsidRDefault="00681C14">
            <w:pPr>
              <w:pStyle w:val="ConsPlusNormal"/>
              <w:jc w:val="center"/>
            </w:pPr>
            <w:r>
              <w:t>Оригинал/электронный документ, 1 экз.</w:t>
            </w:r>
          </w:p>
        </w:tc>
        <w:tc>
          <w:tcPr>
            <w:tcW w:w="1136" w:type="dxa"/>
          </w:tcPr>
          <w:p w:rsidR="00681C14" w:rsidRDefault="00681C14">
            <w:pPr>
              <w:pStyle w:val="ConsPlusNormal"/>
              <w:jc w:val="center"/>
            </w:pPr>
            <w:r>
              <w:t>Без возврата</w:t>
            </w:r>
          </w:p>
        </w:tc>
        <w:tc>
          <w:tcPr>
            <w:tcW w:w="2438" w:type="dxa"/>
          </w:tcPr>
          <w:p w:rsidR="00681C14" w:rsidRDefault="00681C14">
            <w:pPr>
              <w:pStyle w:val="ConsPlusNormal"/>
              <w:jc w:val="center"/>
            </w:pPr>
            <w:hyperlink r:id="rId33">
              <w:r>
                <w:rPr>
                  <w:color w:val="0000FF"/>
                </w:rPr>
                <w:t>п. 56</w:t>
              </w:r>
            </w:hyperlink>
            <w:r>
              <w:t xml:space="preserve"> 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361" w:type="dxa"/>
          </w:tcPr>
          <w:p w:rsidR="00681C14" w:rsidRDefault="00681C14">
            <w:pPr>
              <w:pStyle w:val="ConsPlusNormal"/>
              <w:jc w:val="center"/>
            </w:pPr>
            <w:r>
              <w:t>Заявитель</w:t>
            </w:r>
          </w:p>
        </w:tc>
        <w:tc>
          <w:tcPr>
            <w:tcW w:w="1304" w:type="dxa"/>
          </w:tcPr>
          <w:p w:rsidR="00681C14" w:rsidRDefault="00681C14">
            <w:pPr>
              <w:pStyle w:val="ConsPlusNormal"/>
              <w:jc w:val="center"/>
            </w:pPr>
            <w:r>
              <w:t>Заявитель</w:t>
            </w:r>
          </w:p>
        </w:tc>
      </w:tr>
      <w:tr w:rsidR="00681C14">
        <w:tblPrEx>
          <w:tblBorders>
            <w:insideH w:val="nil"/>
          </w:tblBorders>
        </w:tblPrEx>
        <w:tc>
          <w:tcPr>
            <w:tcW w:w="680" w:type="dxa"/>
            <w:tcBorders>
              <w:bottom w:val="nil"/>
            </w:tcBorders>
          </w:tcPr>
          <w:p w:rsidR="00681C14" w:rsidRDefault="00681C14">
            <w:pPr>
              <w:pStyle w:val="ConsPlusNormal"/>
              <w:jc w:val="center"/>
            </w:pPr>
            <w:r>
              <w:lastRenderedPageBreak/>
              <w:t>2.</w:t>
            </w:r>
          </w:p>
        </w:tc>
        <w:tc>
          <w:tcPr>
            <w:tcW w:w="1757" w:type="dxa"/>
            <w:tcBorders>
              <w:bottom w:val="nil"/>
            </w:tcBorders>
          </w:tcPr>
          <w:p w:rsidR="00681C14" w:rsidRDefault="00681C14">
            <w:pPr>
              <w:pStyle w:val="ConsPlusNormal"/>
              <w:jc w:val="center"/>
            </w:pPr>
            <w:r>
              <w:t>Документ, удостоверяющий личность заявителя</w:t>
            </w:r>
          </w:p>
        </w:tc>
        <w:tc>
          <w:tcPr>
            <w:tcW w:w="2324" w:type="dxa"/>
            <w:tcBorders>
              <w:bottom w:val="nil"/>
            </w:tcBorders>
          </w:tcPr>
          <w:p w:rsidR="00681C14" w:rsidRDefault="00681C14">
            <w:pPr>
              <w:pStyle w:val="ConsPlusNormal"/>
              <w:jc w:val="center"/>
            </w:pPr>
            <w:r>
              <w:t>Паспорт РФ</w:t>
            </w:r>
          </w:p>
        </w:tc>
        <w:tc>
          <w:tcPr>
            <w:tcW w:w="1644" w:type="dxa"/>
            <w:tcBorders>
              <w:bottom w:val="nil"/>
            </w:tcBorders>
          </w:tcPr>
          <w:p w:rsidR="00681C14" w:rsidRDefault="00681C14">
            <w:pPr>
              <w:pStyle w:val="ConsPlusNormal"/>
              <w:jc w:val="center"/>
            </w:pPr>
            <w:r>
              <w:t>Оригинал/копия/электронный документ, 1 экз.</w:t>
            </w:r>
          </w:p>
        </w:tc>
        <w:tc>
          <w:tcPr>
            <w:tcW w:w="1136" w:type="dxa"/>
            <w:tcBorders>
              <w:bottom w:val="nil"/>
            </w:tcBorders>
          </w:tcPr>
          <w:p w:rsidR="00681C14" w:rsidRDefault="00681C14">
            <w:pPr>
              <w:pStyle w:val="ConsPlusNormal"/>
              <w:jc w:val="center"/>
            </w:pPr>
            <w:r>
              <w:t>Только для просмотра (снятия копии) в начале оказания услуги</w:t>
            </w:r>
          </w:p>
        </w:tc>
        <w:tc>
          <w:tcPr>
            <w:tcW w:w="2438" w:type="dxa"/>
            <w:tcBorders>
              <w:bottom w:val="nil"/>
            </w:tcBorders>
          </w:tcPr>
          <w:p w:rsidR="00681C14" w:rsidRDefault="00681C14">
            <w:pPr>
              <w:pStyle w:val="ConsPlusNormal"/>
              <w:jc w:val="center"/>
            </w:pPr>
            <w:hyperlink r:id="rId34">
              <w:r>
                <w:rPr>
                  <w:color w:val="0000FF"/>
                </w:rPr>
                <w:t>Пункт 1</w:t>
              </w:r>
            </w:hyperlink>
            <w:r>
              <w:t xml:space="preserve"> Положения о паспорте гражданина РФ, образца бланка и описания паспорта гражданина РФ, утвержденного постановлением Правительства РФ от 08.07.1997 N 828; Федеральный </w:t>
            </w:r>
            <w:hyperlink r:id="rId35">
              <w:r>
                <w:rPr>
                  <w:color w:val="0000FF"/>
                </w:rPr>
                <w:t>закон</w:t>
              </w:r>
            </w:hyperlink>
            <w:r>
              <w:t xml:space="preserve"> от 25.07.2002 N 115-ФЗ "О правовом положении иностранных граждан в Российской Федерации"</w:t>
            </w:r>
          </w:p>
        </w:tc>
        <w:tc>
          <w:tcPr>
            <w:tcW w:w="1361" w:type="dxa"/>
            <w:tcBorders>
              <w:bottom w:val="nil"/>
            </w:tcBorders>
          </w:tcPr>
          <w:p w:rsidR="00681C14" w:rsidRDefault="00681C14">
            <w:pPr>
              <w:pStyle w:val="ConsPlusNormal"/>
              <w:jc w:val="center"/>
            </w:pPr>
            <w:r>
              <w:t>МВД России/УФМС России</w:t>
            </w:r>
          </w:p>
        </w:tc>
        <w:tc>
          <w:tcPr>
            <w:tcW w:w="1304" w:type="dxa"/>
            <w:tcBorders>
              <w:bottom w:val="nil"/>
            </w:tcBorders>
          </w:tcPr>
          <w:p w:rsidR="00681C14" w:rsidRDefault="00681C14">
            <w:pPr>
              <w:pStyle w:val="ConsPlusNormal"/>
              <w:jc w:val="center"/>
            </w:pPr>
            <w:r>
              <w:t>Заявитель</w:t>
            </w:r>
          </w:p>
        </w:tc>
      </w:tr>
      <w:tr w:rsidR="00681C14">
        <w:tblPrEx>
          <w:tblBorders>
            <w:insideH w:val="nil"/>
          </w:tblBorders>
        </w:tblPrEx>
        <w:tc>
          <w:tcPr>
            <w:tcW w:w="12644" w:type="dxa"/>
            <w:gridSpan w:val="8"/>
            <w:tcBorders>
              <w:top w:val="nil"/>
            </w:tcBorders>
          </w:tcPr>
          <w:p w:rsidR="00681C14" w:rsidRDefault="00681C14">
            <w:pPr>
              <w:pStyle w:val="ConsPlusNormal"/>
              <w:jc w:val="both"/>
            </w:pPr>
            <w:r>
              <w:t xml:space="preserve">(в ред. </w:t>
            </w:r>
            <w:hyperlink r:id="rId36">
              <w:r>
                <w:rPr>
                  <w:color w:val="0000FF"/>
                </w:rPr>
                <w:t>Постановления</w:t>
              </w:r>
            </w:hyperlink>
            <w:r>
              <w:t xml:space="preserve"> Администрации городского округа Тольятти Самарской области</w:t>
            </w:r>
          </w:p>
          <w:p w:rsidR="00681C14" w:rsidRDefault="00681C14">
            <w:pPr>
              <w:pStyle w:val="ConsPlusNormal"/>
              <w:jc w:val="both"/>
            </w:pPr>
            <w:r>
              <w:t>от 14.08.2023 N 2500-п/1)</w:t>
            </w:r>
          </w:p>
        </w:tc>
      </w:tr>
      <w:tr w:rsidR="00681C14">
        <w:tc>
          <w:tcPr>
            <w:tcW w:w="680" w:type="dxa"/>
          </w:tcPr>
          <w:p w:rsidR="00681C14" w:rsidRDefault="00681C14">
            <w:pPr>
              <w:pStyle w:val="ConsPlusNormal"/>
              <w:jc w:val="center"/>
            </w:pPr>
            <w:r>
              <w:t>3.</w:t>
            </w:r>
          </w:p>
        </w:tc>
        <w:tc>
          <w:tcPr>
            <w:tcW w:w="1757" w:type="dxa"/>
          </w:tcPr>
          <w:p w:rsidR="00681C14" w:rsidRDefault="00681C14">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324" w:type="dxa"/>
          </w:tcPr>
          <w:p w:rsidR="00681C14" w:rsidRDefault="00681C14">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 (доверенность)</w:t>
            </w:r>
          </w:p>
        </w:tc>
        <w:tc>
          <w:tcPr>
            <w:tcW w:w="1644" w:type="dxa"/>
          </w:tcPr>
          <w:p w:rsidR="00681C14" w:rsidRDefault="00681C14">
            <w:pPr>
              <w:pStyle w:val="ConsPlusNormal"/>
              <w:jc w:val="center"/>
            </w:pPr>
            <w:r>
              <w:t>Оригинал/копия/электронный документ, 1 экз.</w:t>
            </w:r>
          </w:p>
        </w:tc>
        <w:tc>
          <w:tcPr>
            <w:tcW w:w="1136" w:type="dxa"/>
          </w:tcPr>
          <w:p w:rsidR="00681C14" w:rsidRDefault="00681C14">
            <w:pPr>
              <w:pStyle w:val="ConsPlusNormal"/>
              <w:jc w:val="center"/>
            </w:pPr>
            <w:r>
              <w:t>Только для просмотра (снятия копии) в начале оказания услуги</w:t>
            </w:r>
          </w:p>
        </w:tc>
        <w:tc>
          <w:tcPr>
            <w:tcW w:w="2438" w:type="dxa"/>
          </w:tcPr>
          <w:p w:rsidR="00681C14" w:rsidRDefault="00681C14">
            <w:pPr>
              <w:pStyle w:val="ConsPlusNormal"/>
              <w:jc w:val="center"/>
            </w:pPr>
            <w:hyperlink r:id="rId37">
              <w:r>
                <w:rPr>
                  <w:color w:val="0000FF"/>
                </w:rPr>
                <w:t>Статья 185</w:t>
              </w:r>
            </w:hyperlink>
            <w:r>
              <w:t xml:space="preserve"> Гражданского кодекса РФ</w:t>
            </w:r>
          </w:p>
        </w:tc>
        <w:tc>
          <w:tcPr>
            <w:tcW w:w="1361" w:type="dxa"/>
          </w:tcPr>
          <w:p w:rsidR="00681C14" w:rsidRDefault="00681C14">
            <w:pPr>
              <w:pStyle w:val="ConsPlusNormal"/>
              <w:jc w:val="center"/>
            </w:pPr>
            <w:r>
              <w:t>Нотариальная контора</w:t>
            </w:r>
          </w:p>
        </w:tc>
        <w:tc>
          <w:tcPr>
            <w:tcW w:w="1304" w:type="dxa"/>
          </w:tcPr>
          <w:p w:rsidR="00681C14" w:rsidRDefault="00681C14">
            <w:pPr>
              <w:pStyle w:val="ConsPlusNormal"/>
              <w:jc w:val="center"/>
            </w:pPr>
            <w:r>
              <w:t>Заявитель</w:t>
            </w:r>
          </w:p>
        </w:tc>
      </w:tr>
      <w:tr w:rsidR="00681C14">
        <w:tc>
          <w:tcPr>
            <w:tcW w:w="680" w:type="dxa"/>
          </w:tcPr>
          <w:p w:rsidR="00681C14" w:rsidRDefault="00681C14">
            <w:pPr>
              <w:pStyle w:val="ConsPlusNormal"/>
              <w:jc w:val="center"/>
            </w:pPr>
            <w:r>
              <w:t>4.</w:t>
            </w:r>
          </w:p>
        </w:tc>
        <w:tc>
          <w:tcPr>
            <w:tcW w:w="11964" w:type="dxa"/>
            <w:gridSpan w:val="7"/>
          </w:tcPr>
          <w:p w:rsidR="00681C14" w:rsidRDefault="00681C14">
            <w:pPr>
              <w:pStyle w:val="ConsPlusNormal"/>
              <w:jc w:val="center"/>
            </w:pPr>
            <w:r>
              <w:t>Перечень документов для признания садового дома жилым домом или жилого дома садовым домом</w:t>
            </w:r>
          </w:p>
        </w:tc>
      </w:tr>
      <w:tr w:rsidR="00681C14">
        <w:tc>
          <w:tcPr>
            <w:tcW w:w="680" w:type="dxa"/>
          </w:tcPr>
          <w:p w:rsidR="00681C14" w:rsidRDefault="00681C14">
            <w:pPr>
              <w:pStyle w:val="ConsPlusNormal"/>
              <w:jc w:val="center"/>
            </w:pPr>
            <w:r>
              <w:t>4.1.</w:t>
            </w:r>
          </w:p>
        </w:tc>
        <w:tc>
          <w:tcPr>
            <w:tcW w:w="1757" w:type="dxa"/>
          </w:tcPr>
          <w:p w:rsidR="00681C14" w:rsidRDefault="00681C14">
            <w:pPr>
              <w:pStyle w:val="ConsPlusNormal"/>
              <w:jc w:val="center"/>
            </w:pPr>
            <w:r>
              <w:t xml:space="preserve">Выписка из Единого </w:t>
            </w:r>
            <w:r>
              <w:lastRenderedPageBreak/>
              <w:t>государственного реестра недвижимости об основных характеристиках и зарегистрированных правах на объект недвижимости</w:t>
            </w:r>
          </w:p>
        </w:tc>
        <w:tc>
          <w:tcPr>
            <w:tcW w:w="2324" w:type="dxa"/>
          </w:tcPr>
          <w:p w:rsidR="00681C14" w:rsidRDefault="00681C14">
            <w:pPr>
              <w:pStyle w:val="ConsPlusNormal"/>
              <w:jc w:val="center"/>
            </w:pPr>
            <w:r>
              <w:lastRenderedPageBreak/>
              <w:t xml:space="preserve">Выписка из Единого государственного </w:t>
            </w:r>
            <w:r>
              <w:lastRenderedPageBreak/>
              <w:t>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tc>
        <w:tc>
          <w:tcPr>
            <w:tcW w:w="1644" w:type="dxa"/>
          </w:tcPr>
          <w:p w:rsidR="00681C14" w:rsidRDefault="00681C14">
            <w:pPr>
              <w:pStyle w:val="ConsPlusNormal"/>
              <w:jc w:val="center"/>
            </w:pPr>
            <w:r>
              <w:lastRenderedPageBreak/>
              <w:t xml:space="preserve">Оригинал/электронный </w:t>
            </w:r>
            <w:r>
              <w:lastRenderedPageBreak/>
              <w:t>документ, 1 экз.</w:t>
            </w:r>
          </w:p>
        </w:tc>
        <w:tc>
          <w:tcPr>
            <w:tcW w:w="1136" w:type="dxa"/>
          </w:tcPr>
          <w:p w:rsidR="00681C14" w:rsidRDefault="00681C14">
            <w:pPr>
              <w:pStyle w:val="ConsPlusNormal"/>
              <w:jc w:val="center"/>
            </w:pPr>
            <w:r>
              <w:lastRenderedPageBreak/>
              <w:t>Без возврата</w:t>
            </w:r>
          </w:p>
        </w:tc>
        <w:tc>
          <w:tcPr>
            <w:tcW w:w="2438" w:type="dxa"/>
            <w:vMerge w:val="restart"/>
          </w:tcPr>
          <w:p w:rsidR="00681C14" w:rsidRDefault="00681C14">
            <w:pPr>
              <w:pStyle w:val="ConsPlusNormal"/>
              <w:jc w:val="center"/>
            </w:pPr>
            <w:hyperlink r:id="rId38">
              <w:r>
                <w:rPr>
                  <w:color w:val="0000FF"/>
                </w:rPr>
                <w:t>п. 56</w:t>
              </w:r>
            </w:hyperlink>
            <w:r>
              <w:t xml:space="preserve"> Постановления Правительства РФ от </w:t>
            </w:r>
            <w:r>
              <w:lastRenderedPageBreak/>
              <w:t>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361" w:type="dxa"/>
          </w:tcPr>
          <w:p w:rsidR="00681C14" w:rsidRDefault="00681C14">
            <w:pPr>
              <w:pStyle w:val="ConsPlusNormal"/>
              <w:jc w:val="center"/>
            </w:pPr>
            <w:r>
              <w:lastRenderedPageBreak/>
              <w:t>Росреестр</w:t>
            </w:r>
          </w:p>
        </w:tc>
        <w:tc>
          <w:tcPr>
            <w:tcW w:w="1304" w:type="dxa"/>
          </w:tcPr>
          <w:p w:rsidR="00681C14" w:rsidRDefault="00681C14">
            <w:pPr>
              <w:pStyle w:val="ConsPlusNormal"/>
              <w:jc w:val="center"/>
            </w:pPr>
            <w:r>
              <w:t>В порядке межведомс</w:t>
            </w:r>
            <w:r>
              <w:lastRenderedPageBreak/>
              <w:t>твенного взаимодействия или заявитель по собственной инициативе</w:t>
            </w:r>
          </w:p>
        </w:tc>
      </w:tr>
      <w:tr w:rsidR="00681C14">
        <w:tc>
          <w:tcPr>
            <w:tcW w:w="680" w:type="dxa"/>
          </w:tcPr>
          <w:p w:rsidR="00681C14" w:rsidRDefault="00681C14">
            <w:pPr>
              <w:pStyle w:val="ConsPlusNormal"/>
              <w:jc w:val="center"/>
            </w:pPr>
            <w:bookmarkStart w:id="8" w:name="P158"/>
            <w:bookmarkEnd w:id="8"/>
            <w:r>
              <w:lastRenderedPageBreak/>
              <w:t>4.2.</w:t>
            </w:r>
          </w:p>
        </w:tc>
        <w:tc>
          <w:tcPr>
            <w:tcW w:w="1757" w:type="dxa"/>
          </w:tcPr>
          <w:p w:rsidR="00681C14" w:rsidRDefault="00681C14">
            <w:pPr>
              <w:pStyle w:val="ConsPlusNormal"/>
              <w:jc w:val="center"/>
            </w:pPr>
            <w:r>
              <w:t>Документ, удостоверяющий права заявителя на объект недвижимости, если такие права не зарегистрированы в ЕГРН</w:t>
            </w:r>
          </w:p>
        </w:tc>
        <w:tc>
          <w:tcPr>
            <w:tcW w:w="2324" w:type="dxa"/>
          </w:tcPr>
          <w:p w:rsidR="00681C14" w:rsidRDefault="00681C14">
            <w:pPr>
              <w:pStyle w:val="ConsPlusNormal"/>
              <w:jc w:val="center"/>
            </w:pPr>
            <w:r>
              <w:t>Документ, удостоверяющий права заявителя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tc>
        <w:tc>
          <w:tcPr>
            <w:tcW w:w="1644" w:type="dxa"/>
          </w:tcPr>
          <w:p w:rsidR="00681C14" w:rsidRDefault="00681C14">
            <w:pPr>
              <w:pStyle w:val="ConsPlusNormal"/>
              <w:jc w:val="center"/>
            </w:pPr>
            <w:r>
              <w:t>Оригинал/копия/электронный документ, 1 экз.</w:t>
            </w:r>
          </w:p>
        </w:tc>
        <w:tc>
          <w:tcPr>
            <w:tcW w:w="1136" w:type="dxa"/>
          </w:tcPr>
          <w:p w:rsidR="00681C14" w:rsidRDefault="00681C14">
            <w:pPr>
              <w:pStyle w:val="ConsPlusNormal"/>
              <w:jc w:val="center"/>
            </w:pPr>
            <w:r>
              <w:t>Только для просмотра (снятия копии) в начале оказания услуги</w:t>
            </w:r>
          </w:p>
        </w:tc>
        <w:tc>
          <w:tcPr>
            <w:tcW w:w="2438" w:type="dxa"/>
            <w:vMerge/>
          </w:tcPr>
          <w:p w:rsidR="00681C14" w:rsidRDefault="00681C14">
            <w:pPr>
              <w:pStyle w:val="ConsPlusNormal"/>
            </w:pPr>
          </w:p>
        </w:tc>
        <w:tc>
          <w:tcPr>
            <w:tcW w:w="1361" w:type="dxa"/>
          </w:tcPr>
          <w:p w:rsidR="00681C14" w:rsidRDefault="00681C14">
            <w:pPr>
              <w:pStyle w:val="ConsPlusNormal"/>
              <w:jc w:val="center"/>
            </w:pPr>
            <w:r>
              <w:t>Орган технической инвентаризации</w:t>
            </w:r>
          </w:p>
        </w:tc>
        <w:tc>
          <w:tcPr>
            <w:tcW w:w="1304" w:type="dxa"/>
          </w:tcPr>
          <w:p w:rsidR="00681C14" w:rsidRDefault="00681C14">
            <w:pPr>
              <w:pStyle w:val="ConsPlusNormal"/>
              <w:jc w:val="center"/>
            </w:pPr>
            <w:r>
              <w:t>Заявитель</w:t>
            </w:r>
          </w:p>
        </w:tc>
      </w:tr>
      <w:tr w:rsidR="00681C14">
        <w:tc>
          <w:tcPr>
            <w:tcW w:w="680" w:type="dxa"/>
          </w:tcPr>
          <w:p w:rsidR="00681C14" w:rsidRDefault="00681C14">
            <w:pPr>
              <w:pStyle w:val="ConsPlusNormal"/>
              <w:jc w:val="center"/>
            </w:pPr>
            <w:bookmarkStart w:id="9" w:name="P165"/>
            <w:bookmarkEnd w:id="9"/>
            <w:r>
              <w:t>4.3.</w:t>
            </w:r>
          </w:p>
        </w:tc>
        <w:tc>
          <w:tcPr>
            <w:tcW w:w="1757" w:type="dxa"/>
          </w:tcPr>
          <w:p w:rsidR="00681C14" w:rsidRDefault="00681C14">
            <w:pPr>
              <w:pStyle w:val="ConsPlusNormal"/>
              <w:jc w:val="center"/>
            </w:pPr>
            <w:r>
              <w:t xml:space="preserve">Заключение по обследованию технического состояния </w:t>
            </w:r>
            <w:r>
              <w:lastRenderedPageBreak/>
              <w:t>объекта</w:t>
            </w:r>
          </w:p>
        </w:tc>
        <w:tc>
          <w:tcPr>
            <w:tcW w:w="2324" w:type="dxa"/>
          </w:tcPr>
          <w:p w:rsidR="00681C14" w:rsidRDefault="00681C14">
            <w:pPr>
              <w:pStyle w:val="ConsPlusNormal"/>
              <w:jc w:val="center"/>
            </w:pPr>
            <w:r>
              <w:lastRenderedPageBreak/>
              <w:t xml:space="preserve">Заключение по обследованию технического состояния объекта, </w:t>
            </w:r>
            <w:r>
              <w:lastRenderedPageBreak/>
              <w:t xml:space="preserve">подтверждающее соответствие садового дома требованиям к надежности и безопасности, установленным </w:t>
            </w:r>
            <w:hyperlink r:id="rId39">
              <w:r>
                <w:rPr>
                  <w:color w:val="0000FF"/>
                </w:rPr>
                <w:t>частью 2 статьи 5</w:t>
              </w:r>
            </w:hyperlink>
            <w:r>
              <w:t xml:space="preserve">, </w:t>
            </w:r>
            <w:hyperlink r:id="rId40">
              <w:r>
                <w:rPr>
                  <w:color w:val="0000FF"/>
                </w:rPr>
                <w:t>статьями 7</w:t>
              </w:r>
            </w:hyperlink>
            <w:r>
              <w:t xml:space="preserve">, </w:t>
            </w:r>
            <w:hyperlink r:id="rId41">
              <w:r>
                <w:rPr>
                  <w:color w:val="0000FF"/>
                </w:rPr>
                <w:t>8</w:t>
              </w:r>
            </w:hyperlink>
            <w:r>
              <w:t xml:space="preserve"> и </w:t>
            </w:r>
            <w:hyperlink r:id="rId42">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1644" w:type="dxa"/>
          </w:tcPr>
          <w:p w:rsidR="00681C14" w:rsidRDefault="00681C14">
            <w:pPr>
              <w:pStyle w:val="ConsPlusNormal"/>
              <w:jc w:val="center"/>
            </w:pPr>
            <w:r>
              <w:lastRenderedPageBreak/>
              <w:t>Оригинал/копия/электронный документ, 1 экз.</w:t>
            </w:r>
          </w:p>
        </w:tc>
        <w:tc>
          <w:tcPr>
            <w:tcW w:w="1136" w:type="dxa"/>
          </w:tcPr>
          <w:p w:rsidR="00681C14" w:rsidRDefault="00681C14">
            <w:pPr>
              <w:pStyle w:val="ConsPlusNormal"/>
              <w:jc w:val="center"/>
            </w:pPr>
            <w:r>
              <w:t>Без возврата</w:t>
            </w:r>
          </w:p>
        </w:tc>
        <w:tc>
          <w:tcPr>
            <w:tcW w:w="2438" w:type="dxa"/>
            <w:vMerge/>
          </w:tcPr>
          <w:p w:rsidR="00681C14" w:rsidRDefault="00681C14">
            <w:pPr>
              <w:pStyle w:val="ConsPlusNormal"/>
            </w:pPr>
          </w:p>
        </w:tc>
        <w:tc>
          <w:tcPr>
            <w:tcW w:w="1361" w:type="dxa"/>
          </w:tcPr>
          <w:p w:rsidR="00681C14" w:rsidRDefault="00681C14">
            <w:pPr>
              <w:pStyle w:val="ConsPlusNormal"/>
              <w:jc w:val="center"/>
            </w:pPr>
            <w:r>
              <w:t xml:space="preserve">Организации всех форм собственности, </w:t>
            </w:r>
            <w:r>
              <w:lastRenderedPageBreak/>
              <w:t>имеющие членство СРО</w:t>
            </w:r>
          </w:p>
        </w:tc>
        <w:tc>
          <w:tcPr>
            <w:tcW w:w="1304" w:type="dxa"/>
          </w:tcPr>
          <w:p w:rsidR="00681C14" w:rsidRDefault="00681C14">
            <w:pPr>
              <w:pStyle w:val="ConsPlusNormal"/>
              <w:jc w:val="center"/>
            </w:pPr>
            <w:r>
              <w:lastRenderedPageBreak/>
              <w:t>Заявитель</w:t>
            </w:r>
          </w:p>
        </w:tc>
      </w:tr>
      <w:tr w:rsidR="00681C14">
        <w:tc>
          <w:tcPr>
            <w:tcW w:w="680" w:type="dxa"/>
          </w:tcPr>
          <w:p w:rsidR="00681C14" w:rsidRDefault="00681C14">
            <w:pPr>
              <w:pStyle w:val="ConsPlusNormal"/>
              <w:jc w:val="center"/>
            </w:pPr>
            <w:bookmarkStart w:id="10" w:name="P172"/>
            <w:bookmarkEnd w:id="10"/>
            <w:r>
              <w:lastRenderedPageBreak/>
              <w:t>4.4.</w:t>
            </w:r>
          </w:p>
        </w:tc>
        <w:tc>
          <w:tcPr>
            <w:tcW w:w="1757" w:type="dxa"/>
          </w:tcPr>
          <w:p w:rsidR="00681C14" w:rsidRDefault="00681C14">
            <w:pPr>
              <w:pStyle w:val="ConsPlusNormal"/>
              <w:jc w:val="center"/>
            </w:pPr>
            <w:r>
              <w:t>Согласие третьего лица</w:t>
            </w:r>
          </w:p>
        </w:tc>
        <w:tc>
          <w:tcPr>
            <w:tcW w:w="2324" w:type="dxa"/>
          </w:tcPr>
          <w:p w:rsidR="00681C14" w:rsidRDefault="00681C14">
            <w:pPr>
              <w:pStyle w:val="ConsPlusNormal"/>
              <w:jc w:val="center"/>
            </w:pPr>
            <w:r>
              <w:t>Нотариально удостоверенное согласие третьих лиц, в случае если садовый дом или жилой дом обременен правами третьих лиц</w:t>
            </w:r>
          </w:p>
        </w:tc>
        <w:tc>
          <w:tcPr>
            <w:tcW w:w="1644" w:type="dxa"/>
          </w:tcPr>
          <w:p w:rsidR="00681C14" w:rsidRDefault="00681C14">
            <w:pPr>
              <w:pStyle w:val="ConsPlusNormal"/>
              <w:jc w:val="center"/>
            </w:pPr>
            <w:r>
              <w:t>Оригинал/электронный документ, 1 экз.</w:t>
            </w:r>
          </w:p>
        </w:tc>
        <w:tc>
          <w:tcPr>
            <w:tcW w:w="1136" w:type="dxa"/>
          </w:tcPr>
          <w:p w:rsidR="00681C14" w:rsidRDefault="00681C14">
            <w:pPr>
              <w:pStyle w:val="ConsPlusNormal"/>
              <w:jc w:val="center"/>
            </w:pPr>
            <w:r>
              <w:t>Без возврата</w:t>
            </w:r>
          </w:p>
        </w:tc>
        <w:tc>
          <w:tcPr>
            <w:tcW w:w="2438" w:type="dxa"/>
            <w:vMerge/>
          </w:tcPr>
          <w:p w:rsidR="00681C14" w:rsidRDefault="00681C14">
            <w:pPr>
              <w:pStyle w:val="ConsPlusNormal"/>
            </w:pPr>
          </w:p>
        </w:tc>
        <w:tc>
          <w:tcPr>
            <w:tcW w:w="1361" w:type="dxa"/>
          </w:tcPr>
          <w:p w:rsidR="00681C14" w:rsidRDefault="00681C14">
            <w:pPr>
              <w:pStyle w:val="ConsPlusNormal"/>
              <w:jc w:val="center"/>
            </w:pPr>
            <w:r>
              <w:t>Нотариат</w:t>
            </w:r>
          </w:p>
        </w:tc>
        <w:tc>
          <w:tcPr>
            <w:tcW w:w="1304" w:type="dxa"/>
          </w:tcPr>
          <w:p w:rsidR="00681C14" w:rsidRDefault="00681C14">
            <w:pPr>
              <w:pStyle w:val="ConsPlusNormal"/>
              <w:jc w:val="center"/>
            </w:pPr>
            <w:r>
              <w:t>Заявитель</w:t>
            </w:r>
          </w:p>
        </w:tc>
      </w:tr>
    </w:tbl>
    <w:p w:rsidR="00681C14" w:rsidRDefault="00681C14">
      <w:pPr>
        <w:pStyle w:val="ConsPlusNormal"/>
        <w:sectPr w:rsidR="00681C14">
          <w:pgSz w:w="16838" w:h="11905" w:orient="landscape"/>
          <w:pgMar w:top="1701" w:right="1134" w:bottom="850" w:left="1134" w:header="0" w:footer="0" w:gutter="0"/>
          <w:cols w:space="720"/>
          <w:titlePg/>
        </w:sectPr>
      </w:pPr>
    </w:p>
    <w:p w:rsidR="00681C14" w:rsidRDefault="00681C14">
      <w:pPr>
        <w:pStyle w:val="ConsPlusNormal"/>
        <w:jc w:val="both"/>
      </w:pPr>
    </w:p>
    <w:p w:rsidR="00681C14" w:rsidRDefault="00681C14">
      <w:pPr>
        <w:pStyle w:val="ConsPlusNormal"/>
        <w:ind w:firstLine="540"/>
        <w:jc w:val="both"/>
      </w:pPr>
      <w:r>
        <w:t>--------------------------------</w:t>
      </w:r>
    </w:p>
    <w:p w:rsidR="00681C14" w:rsidRDefault="00681C14">
      <w:pPr>
        <w:pStyle w:val="ConsPlusNormal"/>
        <w:spacing w:before="220"/>
        <w:ind w:firstLine="540"/>
        <w:jc w:val="both"/>
      </w:pPr>
      <w:bookmarkStart w:id="11" w:name="P181"/>
      <w:bookmarkEnd w:id="11"/>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681C14" w:rsidRDefault="00681C14">
      <w:pPr>
        <w:pStyle w:val="ConsPlusNormal"/>
        <w:spacing w:before="220"/>
        <w:ind w:firstLine="540"/>
        <w:jc w:val="both"/>
      </w:pPr>
      <w:bookmarkStart w:id="12" w:name="P182"/>
      <w:bookmarkEnd w:id="12"/>
      <w:r>
        <w:t>&lt;**&gt; В графе указываются условия представления документов (сведений), необходимых для получения муниципальной услуги, в орган, предоставляющий муниципальную услугу, а именно:</w:t>
      </w:r>
    </w:p>
    <w:p w:rsidR="00681C14" w:rsidRDefault="00681C14">
      <w:pPr>
        <w:pStyle w:val="ConsPlusNormal"/>
        <w:spacing w:before="220"/>
        <w:ind w:firstLine="540"/>
        <w:jc w:val="both"/>
      </w:pPr>
      <w:r>
        <w:t>- без возврата;</w:t>
      </w:r>
    </w:p>
    <w:p w:rsidR="00681C14" w:rsidRDefault="00681C14">
      <w:pPr>
        <w:pStyle w:val="ConsPlusNormal"/>
        <w:spacing w:before="220"/>
        <w:ind w:firstLine="540"/>
        <w:jc w:val="both"/>
      </w:pPr>
      <w:r>
        <w:t>- на все время оказания услуги с возможностью возврата по требованию заявителя;</w:t>
      </w:r>
    </w:p>
    <w:p w:rsidR="00681C14" w:rsidRDefault="00681C14">
      <w:pPr>
        <w:pStyle w:val="ConsPlusNormal"/>
        <w:spacing w:before="220"/>
        <w:ind w:firstLine="540"/>
        <w:jc w:val="both"/>
      </w:pPr>
      <w:r>
        <w:t>- только для просмотра (снятия копии) в начале оказания услуги;</w:t>
      </w:r>
    </w:p>
    <w:p w:rsidR="00681C14" w:rsidRDefault="00681C14">
      <w:pPr>
        <w:pStyle w:val="ConsPlusNormal"/>
        <w:spacing w:before="220"/>
        <w:ind w:firstLine="540"/>
        <w:jc w:val="both"/>
      </w:pPr>
      <w:r>
        <w:t>- на все время оказания услуги с обязательным возвратом заявителю.</w:t>
      </w:r>
    </w:p>
    <w:p w:rsidR="00681C14" w:rsidRDefault="00681C14">
      <w:pPr>
        <w:pStyle w:val="ConsPlusNormal"/>
        <w:spacing w:before="220"/>
        <w:ind w:firstLine="540"/>
        <w:jc w:val="both"/>
      </w:pPr>
      <w:bookmarkStart w:id="13" w:name="P187"/>
      <w:bookmarkEnd w:id="13"/>
      <w:r>
        <w:t>&lt;***&gt; Заявитель вправе представить указанные документы в органы, предоставляющие муниципальные услуги, по собственной инициативе.</w:t>
      </w:r>
    </w:p>
    <w:p w:rsidR="00681C14" w:rsidRDefault="00681C14">
      <w:pPr>
        <w:pStyle w:val="ConsPlusNormal"/>
        <w:jc w:val="both"/>
      </w:pPr>
      <w:r>
        <w:t xml:space="preserve">(п. 2.9.1 в ред. </w:t>
      </w:r>
      <w:hyperlink r:id="rId43">
        <w:r>
          <w:rPr>
            <w:color w:val="0000FF"/>
          </w:rPr>
          <w:t>Постановления</w:t>
        </w:r>
      </w:hyperlink>
      <w:r>
        <w:t xml:space="preserve"> Администрации городского округа Тольятти Самарской области от 30.06.2022 N 1375-п/1)</w:t>
      </w:r>
    </w:p>
    <w:p w:rsidR="00681C14" w:rsidRDefault="00681C14">
      <w:pPr>
        <w:pStyle w:val="ConsPlusNormal"/>
        <w:jc w:val="both"/>
      </w:pPr>
    </w:p>
    <w:p w:rsidR="00681C14" w:rsidRDefault="00681C14">
      <w:pPr>
        <w:pStyle w:val="ConsPlusNormal"/>
        <w:ind w:firstLine="540"/>
        <w:jc w:val="both"/>
      </w:pPr>
      <w:r>
        <w:t xml:space="preserve">2.9.2. Не допускается требовать от заявителя представления иных документов, не указанных в </w:t>
      </w:r>
      <w:hyperlink w:anchor="P112">
        <w:r>
          <w:rPr>
            <w:color w:val="0000FF"/>
          </w:rPr>
          <w:t>подпункте 2.9.1 пункта 2.9</w:t>
        </w:r>
      </w:hyperlink>
      <w:r>
        <w:t xml:space="preserve"> настоящего Административного регламента.</w:t>
      </w:r>
    </w:p>
    <w:p w:rsidR="00681C14" w:rsidRDefault="00681C14">
      <w:pPr>
        <w:pStyle w:val="ConsPlusNormal"/>
        <w:spacing w:before="220"/>
        <w:ind w:firstLine="540"/>
        <w:jc w:val="both"/>
      </w:pPr>
      <w:r>
        <w:t>При получении администрацией городского округа Тольятти (департаментом) электронных дубликатов документов, направленных заявителем вместе с заявлением о предоставлении муниципальной услуги, администрация городского округа Тольятти (департамент) не вправе требовать от заявителей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(далее - перечень документов и информации, в отношении которых создаются и направляются электронные дубликаты) и ранее представленных заявителем в многофункциональный центр на бумажном носителе.</w:t>
      </w:r>
    </w:p>
    <w:p w:rsidR="00681C14" w:rsidRDefault="00681C14">
      <w:pPr>
        <w:pStyle w:val="ConsPlusNormal"/>
        <w:jc w:val="both"/>
      </w:pPr>
      <w:r>
        <w:t xml:space="preserve">(абзац введен </w:t>
      </w:r>
      <w:hyperlink r:id="rId44">
        <w:r>
          <w:rPr>
            <w:color w:val="0000FF"/>
          </w:rPr>
          <w:t>Постановлением</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r>
        <w:t>Электронные дубликаты документов, размещенные в личном кабинете заявителя на ЕПГУ или в личном кабинете заявителя на РПГУ, направляются в администрацию городского округа Тольятти (департамент) заявителем самостоятельно вместе с заявлением о предоставлении муниципальной услуги, подаваемым заявителем с использованием личного кабинета заявителя на ЕПГУ или личного кабинета заявителя на РПГУ.</w:t>
      </w:r>
    </w:p>
    <w:p w:rsidR="00681C14" w:rsidRDefault="00681C14">
      <w:pPr>
        <w:pStyle w:val="ConsPlusNormal"/>
        <w:jc w:val="both"/>
      </w:pPr>
      <w:r>
        <w:t xml:space="preserve">(абзац введен </w:t>
      </w:r>
      <w:hyperlink r:id="rId45">
        <w:r>
          <w:rPr>
            <w:color w:val="0000FF"/>
          </w:rPr>
          <w:t>Постановлением</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hyperlink r:id="rId46">
        <w:r>
          <w:rPr>
            <w:color w:val="0000FF"/>
          </w:rPr>
          <w:t>Перечень</w:t>
        </w:r>
      </w:hyperlink>
      <w:r>
        <w:t xml:space="preserve"> документов и информации, в отношении которых создаются и направляются электронные дубликаты, утвержден Постановлением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681C14" w:rsidRDefault="00681C14">
      <w:pPr>
        <w:pStyle w:val="ConsPlusNormal"/>
        <w:jc w:val="both"/>
      </w:pPr>
      <w:r>
        <w:lastRenderedPageBreak/>
        <w:t xml:space="preserve">(абзац введен </w:t>
      </w:r>
      <w:hyperlink r:id="rId47">
        <w:r>
          <w:rPr>
            <w:color w:val="0000FF"/>
          </w:rPr>
          <w:t>Постановлением</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bookmarkStart w:id="14" w:name="P197"/>
      <w:bookmarkEnd w:id="14"/>
      <w:r>
        <w:t>2.10. Исчерпывающий перечень оснований для отказа в приеме документов, необходимых для предоставления муниципальной услуги:</w:t>
      </w:r>
    </w:p>
    <w:p w:rsidR="00681C14" w:rsidRDefault="00681C14">
      <w:pPr>
        <w:pStyle w:val="ConsPlusNormal"/>
        <w:spacing w:before="220"/>
        <w:ind w:firstLine="540"/>
        <w:jc w:val="both"/>
      </w:pPr>
      <w:r>
        <w:t>- документы, в установленных законом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681C14" w:rsidRDefault="00681C14">
      <w:pPr>
        <w:pStyle w:val="ConsPlusNormal"/>
        <w:spacing w:before="220"/>
        <w:ind w:firstLine="540"/>
        <w:jc w:val="both"/>
      </w:pPr>
      <w:r>
        <w:t>- тексты заявления и документы написаны неразборчиво, наименование юридического лица - с сокращением, без указания места нахождения (места регистрации) юридического лица;</w:t>
      </w:r>
    </w:p>
    <w:p w:rsidR="00681C14" w:rsidRDefault="00681C14">
      <w:pPr>
        <w:pStyle w:val="ConsPlusNormal"/>
        <w:spacing w:before="220"/>
        <w:ind w:firstLine="540"/>
        <w:jc w:val="both"/>
      </w:pPr>
      <w:r>
        <w:t>- фамилии, имена и отчества (последние при наличии) физических лиц, адреса их места жительства написаны не полностью;</w:t>
      </w:r>
    </w:p>
    <w:p w:rsidR="00681C14" w:rsidRDefault="00681C14">
      <w:pPr>
        <w:pStyle w:val="ConsPlusNormal"/>
        <w:spacing w:before="220"/>
        <w:ind w:firstLine="540"/>
        <w:jc w:val="both"/>
      </w:pPr>
      <w:r>
        <w:t>- наличие в заявлении и (или) документах подчисток, приписок, зачеркнутых слов и иных неоговоренных исправлений;</w:t>
      </w:r>
    </w:p>
    <w:p w:rsidR="00681C14" w:rsidRDefault="00681C14">
      <w:pPr>
        <w:pStyle w:val="ConsPlusNormal"/>
        <w:spacing w:before="220"/>
        <w:ind w:firstLine="540"/>
        <w:jc w:val="both"/>
      </w:pPr>
      <w:r>
        <w:t>- заявление и (или) документы выполнены карандашом;</w:t>
      </w:r>
    </w:p>
    <w:p w:rsidR="00681C14" w:rsidRDefault="00681C14">
      <w:pPr>
        <w:pStyle w:val="ConsPlusNormal"/>
        <w:spacing w:before="220"/>
        <w:ind w:firstLine="540"/>
        <w:jc w:val="both"/>
      </w:pPr>
      <w:r>
        <w:t>- заявление и (или) документы имеют серьезные повреждения, наличие которых не позволяет однозначно истолковать их содержание;</w:t>
      </w:r>
    </w:p>
    <w:p w:rsidR="00681C14" w:rsidRDefault="00681C14">
      <w:pPr>
        <w:pStyle w:val="ConsPlusNormal"/>
        <w:spacing w:before="220"/>
        <w:ind w:firstLine="540"/>
        <w:jc w:val="both"/>
      </w:pPr>
      <w:r>
        <w:t>- форма предоставления документов не соответствует требованиям, установленным настоящим Административным регламентом (оригинал/копия).</w:t>
      </w:r>
    </w:p>
    <w:p w:rsidR="00681C14" w:rsidRDefault="00681C14">
      <w:pPr>
        <w:pStyle w:val="ConsPlusNormal"/>
        <w:spacing w:before="220"/>
        <w:ind w:firstLine="540"/>
        <w:jc w:val="both"/>
      </w:pPr>
      <w:r>
        <w:t>2.11. Основания для приостановления предоставления муниципальной услуги или отказа в предоставлении муниципальной услуги:</w:t>
      </w:r>
    </w:p>
    <w:p w:rsidR="00681C14" w:rsidRDefault="00681C14">
      <w:pPr>
        <w:pStyle w:val="ConsPlusNormal"/>
        <w:spacing w:before="220"/>
        <w:ind w:firstLine="540"/>
        <w:jc w:val="both"/>
      </w:pPr>
      <w:r>
        <w:t>2.11.1. Основания для приостановления предоставления муниципальной услуги отсутствуют.</w:t>
      </w:r>
    </w:p>
    <w:p w:rsidR="00681C14" w:rsidRDefault="00681C14">
      <w:pPr>
        <w:pStyle w:val="ConsPlusNormal"/>
        <w:spacing w:before="220"/>
        <w:ind w:firstLine="540"/>
        <w:jc w:val="both"/>
      </w:pPr>
      <w:bookmarkStart w:id="15" w:name="P207"/>
      <w:bookmarkEnd w:id="15"/>
      <w:r>
        <w:t>2.11.2. Основаниями для отказа в предоставлении муниципальной услуги являются:</w:t>
      </w:r>
    </w:p>
    <w:p w:rsidR="00681C14" w:rsidRDefault="00681C14">
      <w:pPr>
        <w:pStyle w:val="ConsPlusNormal"/>
        <w:spacing w:before="220"/>
        <w:ind w:firstLine="540"/>
        <w:jc w:val="both"/>
      </w:pPr>
      <w:r>
        <w:t xml:space="preserve">- непредставление заявителем документов, предусмотренных </w:t>
      </w:r>
      <w:hyperlink w:anchor="P122">
        <w:r>
          <w:rPr>
            <w:color w:val="0000FF"/>
          </w:rPr>
          <w:t>подпунктами 1</w:t>
        </w:r>
      </w:hyperlink>
      <w:r>
        <w:t xml:space="preserve"> и (или) </w:t>
      </w:r>
      <w:hyperlink w:anchor="P165">
        <w:r>
          <w:rPr>
            <w:color w:val="0000FF"/>
          </w:rPr>
          <w:t>4.3 пункта 2.9.1</w:t>
        </w:r>
      </w:hyperlink>
      <w:r>
        <w:t xml:space="preserve"> Административного регламента;</w:t>
      </w:r>
    </w:p>
    <w:p w:rsidR="00681C14" w:rsidRDefault="00681C14">
      <w:pPr>
        <w:pStyle w:val="ConsPlusNormal"/>
        <w:spacing w:before="220"/>
        <w:ind w:firstLine="540"/>
        <w:jc w:val="both"/>
      </w:pPr>
      <w:r>
        <w:t>- поступление в департамент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(получателем услуги);</w:t>
      </w:r>
    </w:p>
    <w:p w:rsidR="00681C14" w:rsidRDefault="00681C14">
      <w:pPr>
        <w:pStyle w:val="ConsPlusNormal"/>
        <w:spacing w:before="220"/>
        <w:ind w:firstLine="540"/>
        <w:jc w:val="both"/>
      </w:pPr>
      <w:r>
        <w:t xml:space="preserve">- поступление в департамент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158">
        <w:r>
          <w:rPr>
            <w:color w:val="0000FF"/>
          </w:rPr>
          <w:t>подпунктом 4.2 пункта 2.9.1</w:t>
        </w:r>
      </w:hyperlink>
      <w:r>
        <w:t xml:space="preserve">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департамент после получения такого уведомления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158">
        <w:r>
          <w:rPr>
            <w:color w:val="0000FF"/>
          </w:rPr>
          <w:t>подпунктом 4.2 пункта 2.9.1</w:t>
        </w:r>
      </w:hyperlink>
      <w:r>
        <w:t xml:space="preserve">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81C14" w:rsidRDefault="00681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1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C14" w:rsidRDefault="00681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C14" w:rsidRDefault="00681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C14" w:rsidRDefault="00681C14">
            <w:pPr>
              <w:pStyle w:val="ConsPlusNormal"/>
              <w:jc w:val="both"/>
            </w:pPr>
            <w:r>
              <w:rPr>
                <w:color w:val="392C69"/>
              </w:rPr>
              <w:t>КонсультантПлюс: примечание.</w:t>
            </w:r>
          </w:p>
          <w:p w:rsidR="00681C14" w:rsidRDefault="00681C14">
            <w:pPr>
              <w:pStyle w:val="ConsPlusNormal"/>
              <w:jc w:val="both"/>
            </w:pPr>
            <w:r>
              <w:rPr>
                <w:color w:val="392C69"/>
              </w:rPr>
              <w:lastRenderedPageBreak/>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81C14" w:rsidRDefault="00681C14">
            <w:pPr>
              <w:pStyle w:val="ConsPlusNormal"/>
            </w:pPr>
          </w:p>
        </w:tc>
      </w:tr>
    </w:tbl>
    <w:p w:rsidR="00681C14" w:rsidRDefault="00681C14">
      <w:pPr>
        <w:pStyle w:val="ConsPlusNormal"/>
        <w:spacing w:before="280"/>
        <w:ind w:firstLine="540"/>
        <w:jc w:val="both"/>
      </w:pPr>
      <w:r>
        <w:lastRenderedPageBreak/>
        <w:t xml:space="preserve">г) непредставление заявителем документа, предусмотренного </w:t>
      </w:r>
      <w:hyperlink w:anchor="P172">
        <w:r>
          <w:rPr>
            <w:color w:val="0000FF"/>
          </w:rPr>
          <w:t>подпунктом 4.4 пункта 2.9.1</w:t>
        </w:r>
      </w:hyperlink>
      <w:r>
        <w:t xml:space="preserve"> Административного регламента, в случае если садовый дом или жилой дом обременен правами третьих лиц;</w:t>
      </w:r>
    </w:p>
    <w:p w:rsidR="00681C14" w:rsidRDefault="00681C14">
      <w:pPr>
        <w:pStyle w:val="ConsPlusNormal"/>
        <w:spacing w:before="220"/>
        <w:ind w:firstLine="540"/>
        <w:jc w:val="both"/>
      </w:pPr>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81C14" w:rsidRDefault="00681C14">
      <w:pPr>
        <w:pStyle w:val="ConsPlusNormal"/>
        <w:spacing w:before="220"/>
        <w:ind w:firstLine="540"/>
        <w:jc w:val="both"/>
      </w:pPr>
      <w: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81C14" w:rsidRDefault="00681C14">
      <w:pPr>
        <w:pStyle w:val="ConsPlusNormal"/>
        <w:spacing w:before="220"/>
        <w:ind w:firstLine="540"/>
        <w:jc w:val="both"/>
      </w:pPr>
      <w: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681C14" w:rsidRDefault="00681C14">
      <w:pPr>
        <w:pStyle w:val="ConsPlusNormal"/>
        <w:jc w:val="both"/>
      </w:pPr>
      <w:r>
        <w:t xml:space="preserve">(пп. "ж" введен </w:t>
      </w:r>
      <w:hyperlink r:id="rId48">
        <w:r>
          <w:rPr>
            <w:color w:val="0000FF"/>
          </w:rPr>
          <w:t>Постановлением</w:t>
        </w:r>
      </w:hyperlink>
      <w:r>
        <w:t xml:space="preserve"> Администрации городского округа Тольятти Самарской области от 30.06.2022 N 1375-п/1)</w:t>
      </w:r>
    </w:p>
    <w:p w:rsidR="00681C14" w:rsidRDefault="00681C14">
      <w:pPr>
        <w:pStyle w:val="ConsPlusNormal"/>
        <w:spacing w:before="220"/>
        <w:ind w:firstLine="540"/>
        <w:jc w:val="both"/>
      </w:pPr>
      <w:r>
        <w:t>2.12. Предоставление муниципальной услуги осуществляется бесплатно.</w:t>
      </w:r>
    </w:p>
    <w:p w:rsidR="00681C14" w:rsidRDefault="00681C14">
      <w:pPr>
        <w:pStyle w:val="ConsPlusNormal"/>
        <w:spacing w:before="220"/>
        <w:ind w:firstLine="540"/>
        <w:jc w:val="both"/>
      </w:pPr>
      <w:r>
        <w:t>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81C14" w:rsidRDefault="00681C14">
      <w:pPr>
        <w:pStyle w:val="ConsPlusNormal"/>
        <w:spacing w:before="220"/>
        <w:ind w:firstLine="540"/>
        <w:jc w:val="both"/>
      </w:pPr>
      <w:r>
        <w:t>2.14. Регистрация заявления о предоставлении муниципальной услуги, поступившего в письменной форме на личном приеме заявителя или по почте, осуществляется в день его поступления.</w:t>
      </w:r>
    </w:p>
    <w:p w:rsidR="00681C14" w:rsidRDefault="00681C14">
      <w:pPr>
        <w:pStyle w:val="ConsPlusNormal"/>
        <w:spacing w:before="220"/>
        <w:ind w:firstLine="540"/>
        <w:jc w:val="both"/>
      </w:pPr>
      <w:r>
        <w:t>2.15. Показателями доступности и качества предоставления муниципальной услуги являются:</w:t>
      </w:r>
    </w:p>
    <w:p w:rsidR="00681C14" w:rsidRDefault="00681C14">
      <w:pPr>
        <w:pStyle w:val="ConsPlusNormal"/>
        <w:spacing w:before="220"/>
        <w:ind w:firstLine="540"/>
        <w:jc w:val="both"/>
      </w:pPr>
      <w:r>
        <w:t>- степень удовлетворенности граждан качеством и доступностью муниципальной услуги;</w:t>
      </w:r>
    </w:p>
    <w:p w:rsidR="00681C14" w:rsidRDefault="00681C14">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МАУ "МФЦ";</w:t>
      </w:r>
    </w:p>
    <w:p w:rsidR="00681C14" w:rsidRDefault="00681C14">
      <w:pPr>
        <w:pStyle w:val="ConsPlusNormal"/>
        <w:spacing w:before="220"/>
        <w:ind w:firstLine="540"/>
        <w:jc w:val="both"/>
      </w:pPr>
      <w:r>
        <w:t>- количество обращений заявителя в орган администрации, необходимых для получения одной муниципальной услуги;</w:t>
      </w:r>
    </w:p>
    <w:p w:rsidR="00681C14" w:rsidRDefault="00681C14">
      <w:pPr>
        <w:pStyle w:val="ConsPlusNormal"/>
        <w:spacing w:before="220"/>
        <w:ind w:firstLine="540"/>
        <w:jc w:val="both"/>
      </w:pPr>
      <w:r>
        <w:t>- соблюдение установленных нормативных сроков приема заявителя при подаче документов;</w:t>
      </w:r>
    </w:p>
    <w:p w:rsidR="00681C14" w:rsidRDefault="00681C14">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681C14" w:rsidRDefault="00681C14">
      <w:pPr>
        <w:pStyle w:val="ConsPlusNormal"/>
        <w:spacing w:before="220"/>
        <w:ind w:firstLine="540"/>
        <w:jc w:val="both"/>
      </w:pPr>
      <w:r>
        <w:t>- соблюдение установленных нормативных сроков ожидания в очереди при подаче запроса;</w:t>
      </w:r>
    </w:p>
    <w:p w:rsidR="00681C14" w:rsidRDefault="00681C14">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rsidR="00681C14" w:rsidRDefault="00681C14">
      <w:pPr>
        <w:pStyle w:val="ConsPlusNormal"/>
        <w:spacing w:before="220"/>
        <w:ind w:firstLine="540"/>
        <w:jc w:val="both"/>
      </w:pPr>
      <w:r>
        <w:t>- соблюдение установленных нормативных сроков предоставления муниципальной услуги;</w:t>
      </w:r>
    </w:p>
    <w:p w:rsidR="00681C14" w:rsidRDefault="00681C14">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rsidR="00681C14" w:rsidRDefault="00681C14">
      <w:pPr>
        <w:pStyle w:val="ConsPlusNormal"/>
        <w:spacing w:before="220"/>
        <w:ind w:firstLine="540"/>
        <w:jc w:val="both"/>
      </w:pPr>
      <w:r>
        <w:t xml:space="preserve">- отсутствие обоснованных жалоб со стороны заявителей на качество предоставления </w:t>
      </w:r>
      <w:r>
        <w:lastRenderedPageBreak/>
        <w:t>муниципальной услуги;</w:t>
      </w:r>
    </w:p>
    <w:p w:rsidR="00681C14" w:rsidRDefault="00681C14">
      <w:pPr>
        <w:pStyle w:val="ConsPlusNormal"/>
        <w:spacing w:before="220"/>
        <w:ind w:firstLine="540"/>
        <w:jc w:val="both"/>
      </w:pPr>
      <w:r>
        <w:t>- доля заявителей, которым муниципальная услуга предоставлена в установленный срок;</w:t>
      </w:r>
    </w:p>
    <w:p w:rsidR="00681C14" w:rsidRDefault="00681C14">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681C14" w:rsidRDefault="00681C14">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681C14" w:rsidRDefault="00681C14">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rsidR="00681C14" w:rsidRDefault="00681C14">
      <w:pPr>
        <w:pStyle w:val="ConsPlusNormal"/>
        <w:jc w:val="both"/>
      </w:pPr>
      <w:r>
        <w:t xml:space="preserve">(абзац введен </w:t>
      </w:r>
      <w:hyperlink r:id="rId49">
        <w:r>
          <w:rPr>
            <w:color w:val="0000FF"/>
          </w:rPr>
          <w:t>Постановлением</w:t>
        </w:r>
      </w:hyperlink>
      <w:r>
        <w:t xml:space="preserve"> Администрации городского округа Тольятти Самарской области от 30.06.2022 N 1375-п/1)</w:t>
      </w:r>
    </w:p>
    <w:p w:rsidR="00681C14" w:rsidRDefault="00681C14">
      <w:pPr>
        <w:pStyle w:val="ConsPlusNormal"/>
        <w:spacing w:before="220"/>
        <w:ind w:firstLine="540"/>
        <w:jc w:val="both"/>
      </w:pPr>
      <w:r>
        <w:t>2.16. Способы предоставления муниципальной услуги:</w:t>
      </w:r>
    </w:p>
    <w:p w:rsidR="00681C14" w:rsidRDefault="00681C14">
      <w:pPr>
        <w:pStyle w:val="ConsPlusNormal"/>
        <w:spacing w:before="220"/>
        <w:ind w:firstLine="540"/>
        <w:jc w:val="both"/>
      </w:pPr>
      <w:r>
        <w:t>2.16.1. Форма представления заявления и документов, необходимых для предоставления муниципальной услуги:</w:t>
      </w:r>
    </w:p>
    <w:p w:rsidR="00681C14" w:rsidRDefault="00681C14">
      <w:pPr>
        <w:pStyle w:val="ConsPlusNormal"/>
        <w:spacing w:before="220"/>
        <w:ind w:firstLine="540"/>
        <w:jc w:val="both"/>
      </w:pPr>
      <w:r>
        <w:t>- на бумажном носителе - при личном обращении заявителя в департамент, МАУ "МФЦ", МФЦ на территории Самарской области, посредством почтового отправления в департамент;</w:t>
      </w:r>
    </w:p>
    <w:p w:rsidR="00681C14" w:rsidRDefault="00681C14">
      <w:pPr>
        <w:pStyle w:val="ConsPlusNormal"/>
        <w:spacing w:before="220"/>
        <w:ind w:firstLine="540"/>
        <w:jc w:val="both"/>
      </w:pPr>
      <w:r>
        <w:t>- в форме электронных документов, подписанных электронной подписью, - при личном обращении заявителя в департамент;</w:t>
      </w:r>
    </w:p>
    <w:p w:rsidR="00681C14" w:rsidRDefault="00681C14">
      <w:pPr>
        <w:pStyle w:val="ConsPlusNormal"/>
        <w:spacing w:before="220"/>
        <w:ind w:firstLine="540"/>
        <w:jc w:val="both"/>
      </w:pPr>
      <w:r>
        <w:t>- в форме электронных документов, подписанных электронной подписью, - при обращении в информационно-телекоммуникационной сети Интернет посредством ЕПГУ или РПГУ при наличии технической возможности.</w:t>
      </w:r>
    </w:p>
    <w:p w:rsidR="00681C14" w:rsidRDefault="00681C14">
      <w:pPr>
        <w:pStyle w:val="ConsPlusNormal"/>
        <w:spacing w:before="220"/>
        <w:ind w:firstLine="540"/>
        <w:jc w:val="both"/>
      </w:pPr>
      <w:r>
        <w:t>Результатом рассмотрения обращения за предоставлением муниципальной услуги, направленного в электронной форме посредством ЕПГУ или РПГУ, является информирование о порядке оказания муниципальной услуги в следующих случаях, если:</w:t>
      </w:r>
    </w:p>
    <w:p w:rsidR="00681C14" w:rsidRDefault="00681C14">
      <w:pPr>
        <w:pStyle w:val="ConsPlusNormal"/>
        <w:spacing w:before="220"/>
        <w:ind w:firstLine="540"/>
        <w:jc w:val="both"/>
      </w:pPr>
      <w:r>
        <w:t xml:space="preserve">- документы, необходимые для предоставления муниципальной услуги, не подписаны электронной подписью в соответствии с требованиями Федерального </w:t>
      </w:r>
      <w:hyperlink r:id="rId50">
        <w:r>
          <w:rPr>
            <w:color w:val="0000FF"/>
          </w:rPr>
          <w:t>закона</w:t>
        </w:r>
      </w:hyperlink>
      <w:r>
        <w:t xml:space="preserve"> "Об электронной подписи" и Федерального </w:t>
      </w:r>
      <w:hyperlink r:id="rId51">
        <w:r>
          <w:rPr>
            <w:color w:val="0000FF"/>
          </w:rPr>
          <w:t>закона</w:t>
        </w:r>
      </w:hyperlink>
      <w:r>
        <w:t xml:space="preserve"> "Об организации предоставления государственных и муниципальных услуг";</w:t>
      </w:r>
    </w:p>
    <w:p w:rsidR="00681C14" w:rsidRDefault="00681C14">
      <w:pPr>
        <w:pStyle w:val="ConsPlusNormal"/>
        <w:spacing w:before="220"/>
        <w:ind w:firstLine="540"/>
        <w:jc w:val="both"/>
      </w:pPr>
      <w:r>
        <w:t>- имеются замечания к комплектности и оформлению документов, необходимых для предоставления муниципальной услуги.</w:t>
      </w:r>
    </w:p>
    <w:p w:rsidR="00681C14" w:rsidRDefault="00681C14">
      <w:pPr>
        <w:pStyle w:val="ConsPlusNormal"/>
        <w:jc w:val="both"/>
      </w:pPr>
      <w:r>
        <w:t xml:space="preserve">(пп. 2.16.1 в ред. </w:t>
      </w:r>
      <w:hyperlink r:id="rId52">
        <w:r>
          <w:rPr>
            <w:color w:val="0000FF"/>
          </w:rPr>
          <w:t>Постановления</w:t>
        </w:r>
      </w:hyperlink>
      <w:r>
        <w:t xml:space="preserve"> Администрации городского округа Тольятти Самарской области от 30.06.2022 N 1375-п/1)</w:t>
      </w:r>
    </w:p>
    <w:p w:rsidR="00681C14" w:rsidRDefault="00681C14">
      <w:pPr>
        <w:pStyle w:val="ConsPlusNormal"/>
        <w:spacing w:before="220"/>
        <w:ind w:firstLine="540"/>
        <w:jc w:val="both"/>
      </w:pPr>
      <w:r>
        <w:t>2.16.2. Форма предоставления результата муниципальной услуги:</w:t>
      </w:r>
    </w:p>
    <w:p w:rsidR="00681C14" w:rsidRDefault="00681C14">
      <w:pPr>
        <w:pStyle w:val="ConsPlusNormal"/>
        <w:spacing w:before="220"/>
        <w:ind w:firstLine="540"/>
        <w:jc w:val="both"/>
      </w:pPr>
      <w:r>
        <w:t>- на бумажном носителе - при личном обращении заявителя в департамент, МАУ "МФЦ", посредством почтового отправления с уведомлением о вручении;</w:t>
      </w:r>
    </w:p>
    <w:p w:rsidR="00681C14" w:rsidRDefault="00681C14">
      <w:pPr>
        <w:pStyle w:val="ConsPlusNormal"/>
        <w:spacing w:before="220"/>
        <w:ind w:firstLine="540"/>
        <w:jc w:val="both"/>
      </w:pPr>
      <w:r>
        <w:t>- в форме электронного документа, подписанного усиленной квалифицированной электронной подписью:</w:t>
      </w:r>
    </w:p>
    <w:p w:rsidR="00681C14" w:rsidRDefault="00681C14">
      <w:pPr>
        <w:pStyle w:val="ConsPlusNormal"/>
        <w:spacing w:before="220"/>
        <w:ind w:firstLine="540"/>
        <w:jc w:val="both"/>
      </w:pPr>
      <w:r>
        <w:t>а) при личном обращении заявителя в департамент;</w:t>
      </w:r>
    </w:p>
    <w:p w:rsidR="00681C14" w:rsidRDefault="00681C14">
      <w:pPr>
        <w:pStyle w:val="ConsPlusNormal"/>
        <w:spacing w:before="220"/>
        <w:ind w:firstLine="540"/>
        <w:jc w:val="both"/>
      </w:pPr>
      <w:r>
        <w:t xml:space="preserve">б) 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(в соответствии с источником получения заявления) в форме электронного документа, подписанного </w:t>
      </w:r>
      <w:r>
        <w:lastRenderedPageBreak/>
        <w:t>усиленной квалифицированной электронной подписью, с указанием права заявителя обратиться непосредственно в департамент за документом на бумажном носителе.</w:t>
      </w:r>
    </w:p>
    <w:p w:rsidR="00681C14" w:rsidRDefault="00681C14">
      <w:pPr>
        <w:pStyle w:val="ConsPlusNormal"/>
        <w:jc w:val="both"/>
      </w:pPr>
      <w:r>
        <w:t xml:space="preserve">(пп. 2.16.2 в ред. </w:t>
      </w:r>
      <w:hyperlink r:id="rId53">
        <w:r>
          <w:rPr>
            <w:color w:val="0000FF"/>
          </w:rPr>
          <w:t>Постановления</w:t>
        </w:r>
      </w:hyperlink>
      <w:r>
        <w:t xml:space="preserve"> Администрации городского округа Тольятти Самарской области от 30.06.2022 N 1375-п/1)</w:t>
      </w:r>
    </w:p>
    <w:p w:rsidR="00681C14" w:rsidRDefault="00681C14">
      <w:pPr>
        <w:pStyle w:val="ConsPlusNormal"/>
        <w:spacing w:before="220"/>
        <w:ind w:firstLine="540"/>
        <w:jc w:val="both"/>
      </w:pPr>
      <w:r>
        <w:t>2.16.3.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681C14" w:rsidRDefault="00681C14">
      <w:pPr>
        <w:pStyle w:val="ConsPlusNormal"/>
        <w:spacing w:before="220"/>
        <w:ind w:firstLine="540"/>
        <w:jc w:val="both"/>
      </w:pPr>
      <w: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департамент.</w:t>
      </w:r>
    </w:p>
    <w:p w:rsidR="00681C14" w:rsidRDefault="00681C14">
      <w:pPr>
        <w:pStyle w:val="ConsPlusNormal"/>
        <w:spacing w:before="220"/>
        <w:ind w:firstLine="540"/>
        <w:jc w:val="both"/>
      </w:pPr>
      <w:r>
        <w:t>2.17. Форма направления запросов и получение документов в рамках межведомственного информационного взаимодействия:</w:t>
      </w:r>
    </w:p>
    <w:p w:rsidR="00681C14" w:rsidRDefault="00681C14">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w:t>
      </w:r>
    </w:p>
    <w:p w:rsidR="00681C14" w:rsidRDefault="00681C14">
      <w:pPr>
        <w:pStyle w:val="ConsPlusNormal"/>
        <w:spacing w:before="220"/>
        <w:ind w:firstLine="540"/>
        <w:jc w:val="both"/>
      </w:pPr>
      <w:r>
        <w:t>-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681C14" w:rsidRDefault="00681C14">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681C14" w:rsidRDefault="00681C14">
      <w:pPr>
        <w:pStyle w:val="ConsPlusNormal"/>
        <w:spacing w:before="220"/>
        <w:ind w:firstLine="540"/>
        <w:jc w:val="both"/>
      </w:pPr>
      <w:r>
        <w:t>2.18. Требования к помещениям, в которых предоставляется муниципальная услуга.</w:t>
      </w:r>
    </w:p>
    <w:p w:rsidR="00681C14" w:rsidRDefault="00681C14">
      <w:pPr>
        <w:pStyle w:val="ConsPlusNormal"/>
        <w:spacing w:before="220"/>
        <w:ind w:firstLine="540"/>
        <w:jc w:val="both"/>
      </w:pPr>
      <w:r>
        <w:t xml:space="preserve">2.18.1 Муниципальная услуга предоставляется в помещениях, расположенных по адресам, указанным в </w:t>
      </w:r>
      <w:hyperlink w:anchor="P63">
        <w:r>
          <w:rPr>
            <w:color w:val="0000FF"/>
          </w:rPr>
          <w:t>подпунктах 2.4.1</w:t>
        </w:r>
      </w:hyperlink>
      <w:r>
        <w:t xml:space="preserve">, </w:t>
      </w:r>
      <w:hyperlink w:anchor="P72">
        <w:r>
          <w:rPr>
            <w:color w:val="0000FF"/>
          </w:rPr>
          <w:t>2.4.2</w:t>
        </w:r>
      </w:hyperlink>
      <w:r>
        <w:t xml:space="preserve"> настоящего Административного регламента, и включают места для информирования, ожидания и приема заявителей.</w:t>
      </w:r>
    </w:p>
    <w:p w:rsidR="00681C14" w:rsidRDefault="00681C14">
      <w:pPr>
        <w:pStyle w:val="ConsPlusNormal"/>
        <w:spacing w:before="220"/>
        <w:ind w:firstLine="540"/>
        <w:jc w:val="both"/>
      </w:pPr>
      <w:r>
        <w:t xml:space="preserve">2.18.2. Помещения должны соответствовать </w:t>
      </w:r>
      <w:hyperlink r:id="rId54">
        <w:r>
          <w:rPr>
            <w:color w:val="0000FF"/>
          </w:rPr>
          <w:t>Требованиям</w:t>
        </w:r>
      </w:hyperlink>
      <w:r>
        <w:t xml:space="preserve">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 а также </w:t>
      </w:r>
      <w:hyperlink r:id="rId55">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rsidR="00681C14" w:rsidRDefault="00681C14">
      <w:pPr>
        <w:pStyle w:val="ConsPlusNormal"/>
        <w:jc w:val="both"/>
      </w:pPr>
      <w:r>
        <w:t xml:space="preserve">(пп. 2.18.2 в ред. </w:t>
      </w:r>
      <w:hyperlink r:id="rId56">
        <w:r>
          <w:rPr>
            <w:color w:val="0000FF"/>
          </w:rPr>
          <w:t>Постановления</w:t>
        </w:r>
      </w:hyperlink>
      <w:r>
        <w:t xml:space="preserve"> Администрации городского округа Тольятти Самарской области от 30.06.2022 N 1375-п/1)</w:t>
      </w:r>
    </w:p>
    <w:p w:rsidR="00681C14" w:rsidRDefault="00681C14">
      <w:pPr>
        <w:pStyle w:val="ConsPlusNormal"/>
        <w:spacing w:before="220"/>
        <w:ind w:firstLine="540"/>
        <w:jc w:val="both"/>
      </w:pPr>
      <w:r>
        <w:t>2.18.3. Помещения, в которых оказывается муниципальная услуга, оборудуются:</w:t>
      </w:r>
    </w:p>
    <w:p w:rsidR="00681C14" w:rsidRDefault="00681C14">
      <w:pPr>
        <w:pStyle w:val="ConsPlusNormal"/>
        <w:spacing w:before="220"/>
        <w:ind w:firstLine="540"/>
        <w:jc w:val="both"/>
      </w:pPr>
      <w:r>
        <w:t>- противопожарной системой и средствами пожаротушения;</w:t>
      </w:r>
    </w:p>
    <w:p w:rsidR="00681C14" w:rsidRDefault="00681C14">
      <w:pPr>
        <w:pStyle w:val="ConsPlusNormal"/>
        <w:spacing w:before="220"/>
        <w:ind w:firstLine="540"/>
        <w:jc w:val="both"/>
      </w:pPr>
      <w:r>
        <w:t>- системой оповещения о возникновении чрезвычайной ситуации;</w:t>
      </w:r>
    </w:p>
    <w:p w:rsidR="00681C14" w:rsidRDefault="00681C14">
      <w:pPr>
        <w:pStyle w:val="ConsPlusNormal"/>
        <w:spacing w:before="220"/>
        <w:ind w:firstLine="540"/>
        <w:jc w:val="both"/>
      </w:pPr>
      <w:r>
        <w:t>- системой охраны.</w:t>
      </w:r>
    </w:p>
    <w:p w:rsidR="00681C14" w:rsidRDefault="00681C14">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681C14" w:rsidRDefault="00681C14">
      <w:pPr>
        <w:pStyle w:val="ConsPlusNormal"/>
        <w:spacing w:before="220"/>
        <w:ind w:firstLine="540"/>
        <w:jc w:val="both"/>
      </w:pPr>
      <w:r>
        <w:t xml:space="preserve">2.18.4. На территории, прилегающей к местам предоставления муниципальной услуги, </w:t>
      </w:r>
      <w:r>
        <w:lastRenderedPageBreak/>
        <w:t>оборудуются места для парковки автотранспортных средств.</w:t>
      </w:r>
    </w:p>
    <w:p w:rsidR="00681C14" w:rsidRDefault="00681C14">
      <w:pPr>
        <w:pStyle w:val="ConsPlusNormal"/>
        <w:spacing w:before="220"/>
        <w:ind w:firstLine="540"/>
        <w:jc w:val="both"/>
      </w:pPr>
      <w:r>
        <w:t>На стоянке должно быть не менее 10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681C14" w:rsidRDefault="00681C14">
      <w:pPr>
        <w:pStyle w:val="ConsPlusNormal"/>
        <w:spacing w:before="220"/>
        <w:ind w:firstLine="540"/>
        <w:jc w:val="both"/>
      </w:pPr>
      <w:r>
        <w:t>Доступ заявителей (в том числе заявителей-инвалидов) к парковочным местам является бесплатным.</w:t>
      </w:r>
    </w:p>
    <w:p w:rsidR="00681C14" w:rsidRDefault="00681C14">
      <w:pPr>
        <w:pStyle w:val="ConsPlusNormal"/>
        <w:spacing w:before="220"/>
        <w:ind w:firstLine="540"/>
        <w:jc w:val="both"/>
      </w:pPr>
      <w:r>
        <w:t>2.18.5. 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размещения в здании.</w:t>
      </w:r>
    </w:p>
    <w:p w:rsidR="00681C14" w:rsidRDefault="00681C14">
      <w:pPr>
        <w:pStyle w:val="ConsPlusNormal"/>
        <w:spacing w:before="220"/>
        <w:ind w:firstLine="540"/>
        <w:jc w:val="both"/>
      </w:pPr>
      <w:r>
        <w:t>2.18.6. Места предоставления муниципальной услуги оборудуются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681C14" w:rsidRDefault="00681C14">
      <w:pPr>
        <w:pStyle w:val="ConsPlusNormal"/>
        <w:spacing w:before="220"/>
        <w:ind w:firstLine="540"/>
        <w:jc w:val="both"/>
      </w:pPr>
      <w:r>
        <w:t>2.18.7.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681C14" w:rsidRDefault="00681C14">
      <w:pPr>
        <w:pStyle w:val="ConsPlusNormal"/>
        <w:spacing w:before="220"/>
        <w:ind w:firstLine="540"/>
        <w:jc w:val="both"/>
      </w:pPr>
      <w:r>
        <w:t>2.18.8.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81C14" w:rsidRDefault="00681C14">
      <w:pPr>
        <w:pStyle w:val="ConsPlusNormal"/>
        <w:spacing w:before="220"/>
        <w:ind w:firstLine="540"/>
        <w:jc w:val="both"/>
      </w:pPr>
      <w:r>
        <w:t>2.18.9.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681C14" w:rsidRDefault="00681C14">
      <w:pPr>
        <w:pStyle w:val="ConsPlusNormal"/>
        <w:spacing w:before="220"/>
        <w:ind w:firstLine="540"/>
        <w:jc w:val="both"/>
      </w:pPr>
      <w:r>
        <w:t>2.18.10.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81C14" w:rsidRDefault="00681C14">
      <w:pPr>
        <w:pStyle w:val="ConsPlusNormal"/>
        <w:spacing w:before="220"/>
        <w:ind w:firstLine="540"/>
        <w:jc w:val="both"/>
      </w:pPr>
      <w:r>
        <w:t>2.18.11.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81C14" w:rsidRDefault="00681C14">
      <w:pPr>
        <w:pStyle w:val="ConsPlusNormal"/>
        <w:spacing w:before="220"/>
        <w:ind w:firstLine="540"/>
        <w:jc w:val="both"/>
      </w:pPr>
      <w:r>
        <w:t>2.18.12.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681C14" w:rsidRDefault="00681C14">
      <w:pPr>
        <w:pStyle w:val="ConsPlusNormal"/>
        <w:spacing w:before="220"/>
        <w:ind w:firstLine="540"/>
        <w:jc w:val="both"/>
      </w:pPr>
      <w:r>
        <w:lastRenderedPageBreak/>
        <w:t>2.19. Порядок информирования о правилах предоставления муниципальной услуги.</w:t>
      </w:r>
    </w:p>
    <w:p w:rsidR="00681C14" w:rsidRDefault="00681C14">
      <w:pPr>
        <w:pStyle w:val="ConsPlusNormal"/>
        <w:spacing w:before="220"/>
        <w:ind w:firstLine="540"/>
        <w:jc w:val="both"/>
      </w:pPr>
      <w:r>
        <w:t>2.19.1. Информирование осуществляется в форме устных консультаций при личном обращении заявителя в департамент или МАУ "МФЦ", либо по телефонам, либо в форме письменных ответов на письменные обращения заявителя, а также путем размещения информации о порядке предоставления муниципальной услуги в помещениях департамента и МАУ "МФЦ" или в информационно-телекоммуникационной сети Интернет на официальном портале администрации городского округа Тольятти, на портале Самарской области "Мои документы" (http://mfc63.samregion.ru), а также через ЕПГУ или РПГУ.</w:t>
      </w:r>
    </w:p>
    <w:p w:rsidR="00681C14" w:rsidRDefault="00681C14">
      <w:pPr>
        <w:pStyle w:val="ConsPlusNormal"/>
        <w:jc w:val="both"/>
      </w:pPr>
      <w:r>
        <w:t xml:space="preserve">(пп. 2.19.1 в ред. </w:t>
      </w:r>
      <w:hyperlink r:id="rId57">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2.19.2. Информирование осуществляют специалисты департамента, сотрудники МАУ "МФЦ", ответственные за информирование.</w:t>
      </w:r>
    </w:p>
    <w:p w:rsidR="00681C14" w:rsidRDefault="00681C14">
      <w:pPr>
        <w:pStyle w:val="ConsPlusNormal"/>
        <w:spacing w:before="220"/>
        <w:ind w:firstLine="540"/>
        <w:jc w:val="both"/>
      </w:pPr>
      <w:r>
        <w:t>2.19.3. При информировании заявителю должны быть предоставлены полные, точные и понятные ответы на следующие вопросы:</w:t>
      </w:r>
    </w:p>
    <w:p w:rsidR="00681C14" w:rsidRDefault="00681C14">
      <w:pPr>
        <w:pStyle w:val="ConsPlusNormal"/>
        <w:spacing w:before="220"/>
        <w:ind w:firstLine="540"/>
        <w:jc w:val="both"/>
      </w:pPr>
      <w:r>
        <w:t>- о сроках предоставления муниципальной услуги;</w:t>
      </w:r>
    </w:p>
    <w:p w:rsidR="00681C14" w:rsidRDefault="00681C14">
      <w:pPr>
        <w:pStyle w:val="ConsPlusNormal"/>
        <w:spacing w:before="220"/>
        <w:ind w:firstLine="540"/>
        <w:jc w:val="both"/>
      </w:pPr>
      <w:r>
        <w:t>- о перечне документов, необходимых для предоставления муниципальной услуги;</w:t>
      </w:r>
    </w:p>
    <w:p w:rsidR="00681C14" w:rsidRDefault="00681C14">
      <w:pPr>
        <w:pStyle w:val="ConsPlusNormal"/>
        <w:spacing w:before="220"/>
        <w:ind w:firstLine="540"/>
        <w:jc w:val="both"/>
      </w:pPr>
      <w:r>
        <w:t>- о ходе предоставления муниципальной услуги на момент обращения.</w:t>
      </w:r>
    </w:p>
    <w:p w:rsidR="00681C14" w:rsidRDefault="00681C14">
      <w:pPr>
        <w:pStyle w:val="ConsPlusNormal"/>
        <w:spacing w:before="220"/>
        <w:ind w:firstLine="540"/>
        <w:jc w:val="both"/>
      </w:pPr>
      <w:r>
        <w:t>2.19.4. Консультирование в устной форме при личном обращении осуществляется в пределах 15 минут. Время ожидания заявителя в очереди не должно превышать 15 минут. Предварительная запись на консультацию не требуется.</w:t>
      </w:r>
    </w:p>
    <w:p w:rsidR="00681C14" w:rsidRDefault="00681C14">
      <w:pPr>
        <w:pStyle w:val="ConsPlusNormal"/>
        <w:spacing w:before="220"/>
        <w:ind w:firstLine="540"/>
        <w:jc w:val="both"/>
      </w:pPr>
      <w:r>
        <w:t>2.19.5. Если специалист департамента или сотрудник МАУ "МФЦ", ответственный за информирование,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681C14" w:rsidRDefault="00681C14">
      <w:pPr>
        <w:pStyle w:val="ConsPlusNormal"/>
        <w:spacing w:before="220"/>
        <w:ind w:firstLine="540"/>
        <w:jc w:val="both"/>
      </w:pPr>
      <w:r>
        <w:t>2.19.6. Консультирование по телефону осуществляется в пределах 5 минут. При консультировании по телефону специалист департамента или сотрудник МАУ "МФЦ", ответственный за информирование,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681C14" w:rsidRDefault="00681C14">
      <w:pPr>
        <w:pStyle w:val="ConsPlusNormal"/>
        <w:spacing w:before="220"/>
        <w:ind w:firstLine="540"/>
        <w:jc w:val="both"/>
      </w:pPr>
      <w:r>
        <w:t>2.19.7. При невозможности самостоятельно ответить на поставленные вопросы специалист департамента или сотрудник МАУ "МФЦ", ответственный за информирование,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681C14" w:rsidRDefault="00681C14">
      <w:pPr>
        <w:pStyle w:val="ConsPlusNormal"/>
        <w:spacing w:before="220"/>
        <w:ind w:firstLine="540"/>
        <w:jc w:val="both"/>
      </w:pPr>
      <w:r>
        <w:t>2.19.8. При ответах на телефонные звонки и устные обращения специалист департамента или сотрудник МАУ "МФЦ", ответственный за информирование, должен использовать обращение на "Вы", в вежливой (корректной) форме информировать заявителей по вопросам порядка предоставления услуги, дать разъяснения в полной понятной форме, исключая возможность ошибочного или двоякого толкования.</w:t>
      </w:r>
    </w:p>
    <w:p w:rsidR="00681C14" w:rsidRDefault="00681C14">
      <w:pPr>
        <w:pStyle w:val="ConsPlusNormal"/>
        <w:spacing w:before="220"/>
        <w:ind w:firstLine="540"/>
        <w:jc w:val="both"/>
      </w:pPr>
      <w:r>
        <w:t xml:space="preserve">2.19.9. В помещениях департамента, МАУ "МФЦ" либо в информационно-телекоммуникационной сети Интернет на Официальном портале администрации городского округа Тольятти и на портале Самарской области "Мои документы" размещается следующая </w:t>
      </w:r>
      <w:r>
        <w:lastRenderedPageBreak/>
        <w:t>информация:</w:t>
      </w:r>
    </w:p>
    <w:p w:rsidR="00681C14" w:rsidRDefault="00681C14">
      <w:pPr>
        <w:pStyle w:val="ConsPlusNormal"/>
        <w:jc w:val="both"/>
      </w:pPr>
      <w:r>
        <w:t xml:space="preserve">(в ред. </w:t>
      </w:r>
      <w:hyperlink r:id="rId58">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681C14" w:rsidRDefault="00681C14">
      <w:pPr>
        <w:pStyle w:val="ConsPlusNormal"/>
        <w:spacing w:before="220"/>
        <w:ind w:firstLine="540"/>
        <w:jc w:val="both"/>
      </w:pPr>
      <w:r>
        <w:t>- информация о местонахождении, телефонах, адресах электронной почты, адресе раздела на официальном портале администрации городского округа Тольятти, департамента, МАУ "МФЦ";</w:t>
      </w:r>
    </w:p>
    <w:p w:rsidR="00681C14" w:rsidRDefault="00681C14">
      <w:pPr>
        <w:pStyle w:val="ConsPlusNormal"/>
        <w:spacing w:before="220"/>
        <w:ind w:firstLine="540"/>
        <w:jc w:val="both"/>
      </w:pPr>
      <w:r>
        <w:t>- перечень документов, необходимых для предоставления муниципальной услуги;</w:t>
      </w:r>
    </w:p>
    <w:p w:rsidR="00681C14" w:rsidRDefault="00681C14">
      <w:pPr>
        <w:pStyle w:val="ConsPlusNormal"/>
        <w:spacing w:before="220"/>
        <w:ind w:firstLine="540"/>
        <w:jc w:val="both"/>
      </w:pPr>
      <w:r>
        <w:t>- бланки заявлений и образцы их заполнения.</w:t>
      </w:r>
    </w:p>
    <w:p w:rsidR="00681C14" w:rsidRDefault="00681C14">
      <w:pPr>
        <w:pStyle w:val="ConsPlusNormal"/>
        <w:spacing w:before="220"/>
        <w:ind w:firstLine="540"/>
        <w:jc w:val="both"/>
      </w:pPr>
      <w:r>
        <w:t>2.19.10. Подготовку информации о порядке предоставления услуги, подлежащей размещению в помещениях департамента, МАУ "МФЦ", а также в информационно-телекоммуникационной сети Интернет на Официальном портале администрации городского округа Тольятти, осуществляют специалисты департамента.</w:t>
      </w:r>
    </w:p>
    <w:p w:rsidR="00681C14" w:rsidRDefault="00681C14">
      <w:pPr>
        <w:pStyle w:val="ConsPlusNormal"/>
        <w:jc w:val="both"/>
      </w:pPr>
      <w:r>
        <w:t xml:space="preserve">(пп. 2.19.10 в ред. </w:t>
      </w:r>
      <w:hyperlink r:id="rId59">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2.19.11. Обновление информации производится при необходимости в течение 3 рабочих дней после изменения порядка предоставления муниципальной услуги.</w:t>
      </w:r>
    </w:p>
    <w:p w:rsidR="00681C14" w:rsidRDefault="00681C14">
      <w:pPr>
        <w:pStyle w:val="ConsPlusNormal"/>
        <w:spacing w:before="220"/>
        <w:ind w:firstLine="540"/>
        <w:jc w:val="both"/>
      </w:pPr>
      <w:r>
        <w:t>2.19.12.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руководитель департамента; ответственность за размещение актуальной информации в помещениях МАУ "МФЦ" и на портале Самарской области "Мои документы" несут должностные лица МАУ "МФЦ".</w:t>
      </w:r>
    </w:p>
    <w:p w:rsidR="00681C14" w:rsidRDefault="00681C14">
      <w:pPr>
        <w:pStyle w:val="ConsPlusNormal"/>
        <w:jc w:val="both"/>
      </w:pPr>
      <w:r>
        <w:t xml:space="preserve">(в ред. </w:t>
      </w:r>
      <w:hyperlink r:id="rId60">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 xml:space="preserve">Департамент обеспечивает направление в личный кабинет заявителя на ЕПГУ сведений, предусмотренных </w:t>
      </w:r>
      <w:hyperlink r:id="rId61">
        <w:r>
          <w:rPr>
            <w:color w:val="0000FF"/>
          </w:rPr>
          <w:t>пунктами 4</w:t>
        </w:r>
      </w:hyperlink>
      <w:r>
        <w:t xml:space="preserve"> и </w:t>
      </w:r>
      <w:hyperlink r:id="rId62">
        <w:r>
          <w:rPr>
            <w:color w:val="0000FF"/>
          </w:rPr>
          <w:t>5 части 3 статьи 21</w:t>
        </w:r>
      </w:hyperlink>
      <w:r>
        <w:t xml:space="preserve"> Федерального закона от 27.07.2010 N 210-ФЗ "Об организации предоставления государственных и муниципальных услуг", о ходе выполнения запроса о предоставлении муниципальной услуги, а также результатов предоставления муниципальной услуги, при наличии технической возможности.</w:t>
      </w:r>
    </w:p>
    <w:p w:rsidR="00681C14" w:rsidRDefault="00681C14">
      <w:pPr>
        <w:pStyle w:val="ConsPlusNormal"/>
        <w:jc w:val="both"/>
      </w:pPr>
      <w:r>
        <w:t xml:space="preserve">(абзац введен </w:t>
      </w:r>
      <w:hyperlink r:id="rId63">
        <w:r>
          <w:rPr>
            <w:color w:val="0000FF"/>
          </w:rPr>
          <w:t>Постановлением</w:t>
        </w:r>
      </w:hyperlink>
      <w:r>
        <w:t xml:space="preserve"> Администрации городского округа Тольятти Самарской области от 14.08.2023 N 2500-п/1)</w:t>
      </w:r>
    </w:p>
    <w:p w:rsidR="00681C14" w:rsidRDefault="00681C14">
      <w:pPr>
        <w:pStyle w:val="ConsPlusNormal"/>
        <w:jc w:val="both"/>
      </w:pPr>
    </w:p>
    <w:p w:rsidR="00681C14" w:rsidRDefault="00681C14">
      <w:pPr>
        <w:pStyle w:val="ConsPlusTitle"/>
        <w:jc w:val="center"/>
        <w:outlineLvl w:val="1"/>
      </w:pPr>
      <w:r>
        <w:t>III. Состав, последовательность и сроки выполнения</w:t>
      </w:r>
    </w:p>
    <w:p w:rsidR="00681C14" w:rsidRDefault="00681C14">
      <w:pPr>
        <w:pStyle w:val="ConsPlusTitle"/>
        <w:jc w:val="center"/>
      </w:pPr>
      <w:r>
        <w:t>административных процедур, требования к порядку их</w:t>
      </w:r>
    </w:p>
    <w:p w:rsidR="00681C14" w:rsidRDefault="00681C14">
      <w:pPr>
        <w:pStyle w:val="ConsPlusTitle"/>
        <w:jc w:val="center"/>
      </w:pPr>
      <w:r>
        <w:t>выполнения, в том числе особенности выполнения</w:t>
      </w:r>
    </w:p>
    <w:p w:rsidR="00681C14" w:rsidRDefault="00681C14">
      <w:pPr>
        <w:pStyle w:val="ConsPlusTitle"/>
        <w:jc w:val="center"/>
      </w:pPr>
      <w:r>
        <w:t>административных процедур в электронной форме, а также</w:t>
      </w:r>
    </w:p>
    <w:p w:rsidR="00681C14" w:rsidRDefault="00681C14">
      <w:pPr>
        <w:pStyle w:val="ConsPlusTitle"/>
        <w:jc w:val="center"/>
      </w:pPr>
      <w:r>
        <w:t>особенности выполнения административных процедур</w:t>
      </w:r>
    </w:p>
    <w:p w:rsidR="00681C14" w:rsidRDefault="00681C14">
      <w:pPr>
        <w:pStyle w:val="ConsPlusTitle"/>
        <w:jc w:val="center"/>
      </w:pPr>
      <w:r>
        <w:t>в многофункциональных центрах</w:t>
      </w:r>
    </w:p>
    <w:p w:rsidR="00681C14" w:rsidRDefault="00681C14">
      <w:pPr>
        <w:pStyle w:val="ConsPlusNormal"/>
        <w:jc w:val="both"/>
      </w:pPr>
    </w:p>
    <w:p w:rsidR="00681C14" w:rsidRDefault="00681C14">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681C14" w:rsidRDefault="00681C14">
      <w:pPr>
        <w:pStyle w:val="ConsPlusNormal"/>
        <w:spacing w:before="220"/>
        <w:ind w:firstLine="540"/>
        <w:jc w:val="both"/>
      </w:pPr>
      <w:r>
        <w:t>- прием, проверка и регистрация заявления и документов, необходимых для предоставления муниципальной услуги, при личном обращении заявителя в департамент;</w:t>
      </w:r>
    </w:p>
    <w:p w:rsidR="00681C14" w:rsidRDefault="00681C14">
      <w:pPr>
        <w:pStyle w:val="ConsPlusNormal"/>
        <w:spacing w:before="220"/>
        <w:ind w:firstLine="540"/>
        <w:jc w:val="both"/>
      </w:pPr>
      <w:r>
        <w:t>- прием, проверка и регистрация заявления и документов, необходимых для предоставления муниципальной услуги, при обращении по почте или в электронной форме;</w:t>
      </w:r>
    </w:p>
    <w:p w:rsidR="00681C14" w:rsidRDefault="00681C14">
      <w:pPr>
        <w:pStyle w:val="ConsPlusNormal"/>
        <w:spacing w:before="220"/>
        <w:ind w:firstLine="540"/>
        <w:jc w:val="both"/>
      </w:pPr>
      <w:r>
        <w:lastRenderedPageBreak/>
        <w:t>- прием, проверка и регистрация заявления и документов, необходимых для предоставления муниципальной услуги, при обращении заявителя в МАУ "МФЦ", и передача заявления и документов, необходимых для предоставления муниципальной услуги, из МАУ "МФЦ" в департамент;</w:t>
      </w:r>
    </w:p>
    <w:p w:rsidR="00681C14" w:rsidRDefault="00681C14">
      <w:pPr>
        <w:pStyle w:val="ConsPlusNormal"/>
        <w:spacing w:before="220"/>
        <w:ind w:firstLine="540"/>
        <w:jc w:val="both"/>
      </w:pPr>
      <w:r>
        <w:t>- формирование и направление межведомственных запросов;</w:t>
      </w:r>
    </w:p>
    <w:p w:rsidR="00681C14" w:rsidRDefault="00681C14">
      <w:pPr>
        <w:pStyle w:val="ConsPlusNormal"/>
        <w:spacing w:before="220"/>
        <w:ind w:firstLine="540"/>
        <w:jc w:val="both"/>
      </w:pPr>
      <w:r>
        <w:t>- рассмотрение заявления и документов, необходимых для предоставления муниципальной услуги, принятие решения о предоставлении либо об отказе в предоставлении муниципальной услуги;</w:t>
      </w:r>
    </w:p>
    <w:p w:rsidR="00681C14" w:rsidRDefault="00681C14">
      <w:pPr>
        <w:pStyle w:val="ConsPlusNormal"/>
        <w:spacing w:before="220"/>
        <w:ind w:firstLine="540"/>
        <w:jc w:val="both"/>
      </w:pPr>
      <w:r>
        <w:t>- оформление решения о предоставлении либо об отказе в предоставлении муниципальной услуги и выдача (направление) результата заявителю.</w:t>
      </w:r>
    </w:p>
    <w:p w:rsidR="00681C14" w:rsidRDefault="00681C14">
      <w:pPr>
        <w:pStyle w:val="ConsPlusNormal"/>
        <w:spacing w:before="220"/>
        <w:ind w:firstLine="540"/>
        <w:jc w:val="both"/>
      </w:pPr>
      <w:hyperlink w:anchor="P797">
        <w:r>
          <w:rPr>
            <w:color w:val="0000FF"/>
          </w:rPr>
          <w:t>Блок-схема</w:t>
        </w:r>
      </w:hyperlink>
      <w:r>
        <w:t xml:space="preserve"> административных процедур приведена в приложении N 4 к Административному регламенту.</w:t>
      </w:r>
    </w:p>
    <w:p w:rsidR="00681C14" w:rsidRDefault="00681C14">
      <w:pPr>
        <w:pStyle w:val="ConsPlusNormal"/>
        <w:jc w:val="both"/>
      </w:pPr>
    </w:p>
    <w:p w:rsidR="00681C14" w:rsidRDefault="00681C14">
      <w:pPr>
        <w:pStyle w:val="ConsPlusTitle"/>
        <w:jc w:val="center"/>
        <w:outlineLvl w:val="2"/>
      </w:pPr>
      <w:bookmarkStart w:id="16" w:name="P321"/>
      <w:bookmarkEnd w:id="16"/>
      <w:r>
        <w:t>3.2. Прием, проверка и регистрация заявления</w:t>
      </w:r>
    </w:p>
    <w:p w:rsidR="00681C14" w:rsidRDefault="00681C14">
      <w:pPr>
        <w:pStyle w:val="ConsPlusTitle"/>
        <w:jc w:val="center"/>
      </w:pPr>
      <w:r>
        <w:t>и документов, необходимых для предоставления муниципальной</w:t>
      </w:r>
    </w:p>
    <w:p w:rsidR="00681C14" w:rsidRDefault="00681C14">
      <w:pPr>
        <w:pStyle w:val="ConsPlusTitle"/>
        <w:jc w:val="center"/>
      </w:pPr>
      <w:r>
        <w:t>услуги, при личном обращении заявителя в департамент</w:t>
      </w:r>
    </w:p>
    <w:p w:rsidR="00681C14" w:rsidRDefault="00681C14">
      <w:pPr>
        <w:pStyle w:val="ConsPlusNormal"/>
        <w:jc w:val="both"/>
      </w:pPr>
    </w:p>
    <w:p w:rsidR="00681C14" w:rsidRDefault="00681C14">
      <w:pPr>
        <w:pStyle w:val="ConsPlusNormal"/>
        <w:ind w:firstLine="540"/>
        <w:jc w:val="both"/>
      </w:pPr>
      <w:r>
        <w:t>3.2.1. Основанием для начала выполнения административной процедуры является личное обращение заявителя за предоставлением муниципальной услуги в уполномоченный орган - департамент с соответствующим заявлением и документами, необходимыми для предоставления муниципальной услуги.</w:t>
      </w:r>
    </w:p>
    <w:p w:rsidR="00681C14" w:rsidRDefault="00681C14">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w:t>
      </w:r>
    </w:p>
    <w:p w:rsidR="00681C14" w:rsidRDefault="00681C14">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81C14" w:rsidRDefault="00681C14">
      <w:pPr>
        <w:pStyle w:val="ConsPlusNormal"/>
        <w:spacing w:before="220"/>
        <w:ind w:firstLine="540"/>
        <w:jc w:val="both"/>
      </w:pPr>
      <w:r>
        <w:t>3.2.2. Должностным лицом, осуществляющим административную процедуру, является специалист департамента, уполномоченный на прием заявления и документов для предоставления муниципальной услуги.</w:t>
      </w:r>
    </w:p>
    <w:p w:rsidR="00681C14" w:rsidRDefault="00681C14">
      <w:pPr>
        <w:pStyle w:val="ConsPlusNormal"/>
        <w:spacing w:before="220"/>
        <w:ind w:firstLine="540"/>
        <w:jc w:val="both"/>
      </w:pPr>
      <w:r>
        <w:t>3.2.3. Специалист департамента, уполномоченный на прием заявления и документов для предоставления муниципальной услуги:</w:t>
      </w:r>
    </w:p>
    <w:p w:rsidR="00681C14" w:rsidRDefault="00681C14">
      <w:pPr>
        <w:pStyle w:val="ConsPlusNormal"/>
        <w:spacing w:before="220"/>
        <w:ind w:firstLine="540"/>
        <w:jc w:val="both"/>
      </w:pPr>
      <w:r>
        <w:t>3.2.3.1. Осуществляет прием заявления и документов;</w:t>
      </w:r>
    </w:p>
    <w:p w:rsidR="00681C14" w:rsidRDefault="00681C14">
      <w:pPr>
        <w:pStyle w:val="ConsPlusNormal"/>
        <w:spacing w:before="220"/>
        <w:ind w:firstLine="540"/>
        <w:jc w:val="both"/>
      </w:pPr>
      <w:r>
        <w:t xml:space="preserve">3.2.3.2. Проверяет комплектность представленных заявителем документов в соответствии с </w:t>
      </w:r>
      <w:hyperlink w:anchor="P111">
        <w:r>
          <w:rPr>
            <w:color w:val="0000FF"/>
          </w:rPr>
          <w:t>пунктом 2.9</w:t>
        </w:r>
      </w:hyperlink>
      <w:r>
        <w:t xml:space="preserve"> Административного регламента;</w:t>
      </w:r>
    </w:p>
    <w:p w:rsidR="00681C14" w:rsidRDefault="00681C14">
      <w:pPr>
        <w:pStyle w:val="ConsPlusNormal"/>
        <w:spacing w:before="220"/>
        <w:ind w:firstLine="540"/>
        <w:jc w:val="both"/>
      </w:pPr>
      <w:r>
        <w:t>3.2.3.3. Регистрирует заявление в Электронном журнале СЭД "ДЕЛО" с указанием сведений о регистрации документов;</w:t>
      </w:r>
    </w:p>
    <w:p w:rsidR="00681C14" w:rsidRDefault="00681C14">
      <w:pPr>
        <w:pStyle w:val="ConsPlusNormal"/>
        <w:spacing w:before="220"/>
        <w:ind w:firstLine="540"/>
        <w:jc w:val="both"/>
      </w:pPr>
      <w:r>
        <w:t>3.2.3.4. Уведомляет заявителя о номере и дате регистрации заявления на предоставление муниципальной услуги;</w:t>
      </w:r>
    </w:p>
    <w:p w:rsidR="00681C14" w:rsidRDefault="00681C14">
      <w:pPr>
        <w:pStyle w:val="ConsPlusNormal"/>
        <w:spacing w:before="220"/>
        <w:ind w:firstLine="540"/>
        <w:jc w:val="both"/>
      </w:pPr>
      <w:r>
        <w:t>3.2.3.5. Подготавливает расписку в получении от заявителя документов с указанием их перечня и даты получения;</w:t>
      </w:r>
    </w:p>
    <w:p w:rsidR="00681C14" w:rsidRDefault="00681C14">
      <w:pPr>
        <w:pStyle w:val="ConsPlusNormal"/>
        <w:spacing w:before="220"/>
        <w:ind w:firstLine="540"/>
        <w:jc w:val="both"/>
      </w:pPr>
      <w:r>
        <w:lastRenderedPageBreak/>
        <w:t xml:space="preserve">3.2.3.6. В случае выявления оснований для отказа в принятии пакета документов в соответствии с </w:t>
      </w:r>
      <w:hyperlink w:anchor="P197">
        <w:r>
          <w:rPr>
            <w:color w:val="0000FF"/>
          </w:rPr>
          <w:t>пунктом 2.10</w:t>
        </w:r>
      </w:hyperlink>
      <w:r>
        <w:t xml:space="preserve"> Административного регламента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
    <w:p w:rsidR="00681C14" w:rsidRDefault="00681C14">
      <w:pPr>
        <w:pStyle w:val="ConsPlusNormal"/>
        <w:spacing w:before="220"/>
        <w:ind w:firstLine="540"/>
        <w:jc w:val="both"/>
      </w:pPr>
      <w:r>
        <w:t xml:space="preserve">3.2.3.7. Критерием принятия решения является наличие заявления и документов, необходимых для предоставления муниципальной услуги, в соответствии с </w:t>
      </w:r>
      <w:hyperlink w:anchor="P111">
        <w:r>
          <w:rPr>
            <w:color w:val="0000FF"/>
          </w:rPr>
          <w:t>пунктом 2.9</w:t>
        </w:r>
      </w:hyperlink>
      <w:r>
        <w:t xml:space="preserve"> Административного регламента.</w:t>
      </w:r>
    </w:p>
    <w:p w:rsidR="00681C14" w:rsidRDefault="00681C14">
      <w:pPr>
        <w:pStyle w:val="ConsPlusNormal"/>
        <w:spacing w:before="220"/>
        <w:ind w:firstLine="540"/>
        <w:jc w:val="both"/>
      </w:pPr>
      <w:r>
        <w:t xml:space="preserve">3.2.4. Максимальный срок выполнения административной процедуры, предусмотренной </w:t>
      </w:r>
      <w:hyperlink w:anchor="P321">
        <w:r>
          <w:rPr>
            <w:color w:val="0000FF"/>
          </w:rPr>
          <w:t>пунктом 3.2</w:t>
        </w:r>
      </w:hyperlink>
      <w:r>
        <w:t>, не более 30 минут, а в случае необходимости подготовки письменного отказа в приеме документов - 3 рабочих дня.</w:t>
      </w:r>
    </w:p>
    <w:p w:rsidR="00681C14" w:rsidRDefault="00681C14">
      <w:pPr>
        <w:pStyle w:val="ConsPlusNormal"/>
        <w:spacing w:before="220"/>
        <w:ind w:firstLine="540"/>
        <w:jc w:val="both"/>
      </w:pPr>
      <w:r>
        <w:t>3.2.5. Результат административной процедуры:</w:t>
      </w:r>
    </w:p>
    <w:p w:rsidR="00681C14" w:rsidRDefault="00681C14">
      <w:pPr>
        <w:pStyle w:val="ConsPlusNormal"/>
        <w:spacing w:before="220"/>
        <w:ind w:firstLine="540"/>
        <w:jc w:val="both"/>
      </w:pPr>
      <w:r>
        <w:t>- зарегистрированное заявление с пакетом документов;</w:t>
      </w:r>
    </w:p>
    <w:p w:rsidR="00681C14" w:rsidRDefault="00681C14">
      <w:pPr>
        <w:pStyle w:val="ConsPlusNormal"/>
        <w:spacing w:before="220"/>
        <w:ind w:firstLine="540"/>
        <w:jc w:val="both"/>
      </w:pPr>
      <w:r>
        <w:t>- мотивированный отказ в приеме заявления и документов в устной или письменной форме.</w:t>
      </w:r>
    </w:p>
    <w:p w:rsidR="00681C14" w:rsidRDefault="00681C14">
      <w:pPr>
        <w:pStyle w:val="ConsPlusNormal"/>
        <w:spacing w:before="220"/>
        <w:ind w:firstLine="540"/>
        <w:jc w:val="both"/>
      </w:pPr>
      <w:r>
        <w:t>Способом фиксации результата административной процедуры является регистрация заявления в Электронном журнале СЭД "ДЕЛО".</w:t>
      </w:r>
    </w:p>
    <w:p w:rsidR="00681C14" w:rsidRDefault="00681C14">
      <w:pPr>
        <w:pStyle w:val="ConsPlusNormal"/>
        <w:jc w:val="both"/>
      </w:pPr>
    </w:p>
    <w:p w:rsidR="00681C14" w:rsidRDefault="00681C14">
      <w:pPr>
        <w:pStyle w:val="ConsPlusTitle"/>
        <w:jc w:val="center"/>
        <w:outlineLvl w:val="2"/>
      </w:pPr>
      <w:r>
        <w:t>3.3. Прием, проверка и регистрация заявления и документов,</w:t>
      </w:r>
    </w:p>
    <w:p w:rsidR="00681C14" w:rsidRDefault="00681C14">
      <w:pPr>
        <w:pStyle w:val="ConsPlusTitle"/>
        <w:jc w:val="center"/>
      </w:pPr>
      <w:r>
        <w:t>необходимых для предоставления муниципальной услуги,</w:t>
      </w:r>
    </w:p>
    <w:p w:rsidR="00681C14" w:rsidRDefault="00681C14">
      <w:pPr>
        <w:pStyle w:val="ConsPlusTitle"/>
        <w:jc w:val="center"/>
      </w:pPr>
      <w:r>
        <w:t>при обращении по почте или в электронной форме</w:t>
      </w:r>
    </w:p>
    <w:p w:rsidR="00681C14" w:rsidRDefault="00681C14">
      <w:pPr>
        <w:pStyle w:val="ConsPlusNormal"/>
        <w:jc w:val="both"/>
      </w:pPr>
    </w:p>
    <w:p w:rsidR="00681C14" w:rsidRDefault="00681C14">
      <w:pPr>
        <w:pStyle w:val="ConsPlusNormal"/>
        <w:ind w:firstLine="540"/>
        <w:jc w:val="both"/>
      </w:pPr>
      <w:r>
        <w:t>3.3.1. Основанием для начала административной процедуры является поступление в департамент по почте на бумажном носителе либо в электронной форме заявления и документов, необходимых для предоставления муниципальной услуги.</w:t>
      </w:r>
    </w:p>
    <w:p w:rsidR="00681C14" w:rsidRDefault="00681C14">
      <w:pPr>
        <w:pStyle w:val="ConsPlusNormal"/>
        <w:spacing w:before="220"/>
        <w:ind w:firstLine="540"/>
        <w:jc w:val="both"/>
      </w:pPr>
      <w:r>
        <w:t>3.3.2. Выполнение административной процедуры осуществляет специалист департамента, ответственный за прием и регистрацию документов (далее - специалист).</w:t>
      </w:r>
    </w:p>
    <w:p w:rsidR="00681C14" w:rsidRDefault="00681C14">
      <w:pPr>
        <w:pStyle w:val="ConsPlusNormal"/>
        <w:spacing w:before="220"/>
        <w:ind w:firstLine="540"/>
        <w:jc w:val="both"/>
      </w:pPr>
      <w:r>
        <w:t>3.3.3. Специалист выполняет следующие действия:</w:t>
      </w:r>
    </w:p>
    <w:p w:rsidR="00681C14" w:rsidRDefault="00681C14">
      <w:pPr>
        <w:pStyle w:val="ConsPlusNormal"/>
        <w:spacing w:before="220"/>
        <w:ind w:firstLine="540"/>
        <w:jc w:val="both"/>
      </w:pPr>
      <w:r>
        <w:t>- ежедневно проводит мониторинг поступления заявлений в электронной форме;</w:t>
      </w:r>
    </w:p>
    <w:p w:rsidR="00681C14" w:rsidRDefault="00681C14">
      <w:pPr>
        <w:pStyle w:val="ConsPlusNormal"/>
        <w:spacing w:before="220"/>
        <w:ind w:firstLine="540"/>
        <w:jc w:val="both"/>
      </w:pPr>
      <w:r>
        <w:t xml:space="preserve">- при поступлении заявления по почте либо в электронной форме проверяет комплектность представленных заявителем документов в соответствии с требованиями </w:t>
      </w:r>
      <w:hyperlink w:anchor="P111">
        <w:r>
          <w:rPr>
            <w:color w:val="0000FF"/>
          </w:rPr>
          <w:t>пункта 2.9</w:t>
        </w:r>
      </w:hyperlink>
      <w:r>
        <w:t xml:space="preserve"> Административного регламента;</w:t>
      </w:r>
    </w:p>
    <w:p w:rsidR="00681C14" w:rsidRDefault="00681C14">
      <w:pPr>
        <w:pStyle w:val="ConsPlusNormal"/>
        <w:spacing w:before="220"/>
        <w:ind w:firstLine="540"/>
        <w:jc w:val="both"/>
      </w:pPr>
      <w:r>
        <w:t>- регистрирует заявление в СЭД "ДЕЛО".</w:t>
      </w:r>
    </w:p>
    <w:p w:rsidR="00681C14" w:rsidRDefault="00681C14">
      <w:pPr>
        <w:pStyle w:val="ConsPlusNormal"/>
        <w:spacing w:before="220"/>
        <w:ind w:firstLine="540"/>
        <w:jc w:val="both"/>
      </w:pPr>
      <w:r>
        <w:t>Документы, необходимые для предоставления муниципальной услуги, направленные заявителем посредством ЕПГУ или РПГУ, принимаются в работу в течение 1 рабочего дня.</w:t>
      </w:r>
    </w:p>
    <w:p w:rsidR="00681C14" w:rsidRDefault="00681C14">
      <w:pPr>
        <w:pStyle w:val="ConsPlusNormal"/>
        <w:jc w:val="both"/>
      </w:pPr>
      <w:r>
        <w:t xml:space="preserve">(абзац введен </w:t>
      </w:r>
      <w:hyperlink r:id="rId64">
        <w:r>
          <w:rPr>
            <w:color w:val="0000FF"/>
          </w:rPr>
          <w:t>Постановлением</w:t>
        </w:r>
      </w:hyperlink>
      <w:r>
        <w:t xml:space="preserve"> Администрации городского округа Тольятти Самарской области от 30.06.2022 N 1375-п/1)</w:t>
      </w:r>
    </w:p>
    <w:p w:rsidR="00681C14" w:rsidRDefault="00681C14">
      <w:pPr>
        <w:pStyle w:val="ConsPlusNormal"/>
        <w:spacing w:before="220"/>
        <w:ind w:firstLine="540"/>
        <w:jc w:val="both"/>
      </w:pPr>
      <w:r>
        <w:t>Процедуры предоставления муниципальной услуги при обращении заявителя в электронном виде посредством ЕПГУ, РПГУ аналогичны процедурам предоставления муниципальной услуги при личном обращении заявителя в орган, предоставляющий услугу. Результат предоставления муниципальной услуги направляется в личный кабинет ЕПГУ, РПГУ (в соответствии с источником получения заявления).</w:t>
      </w:r>
    </w:p>
    <w:p w:rsidR="00681C14" w:rsidRDefault="00681C14">
      <w:pPr>
        <w:pStyle w:val="ConsPlusNormal"/>
        <w:jc w:val="both"/>
      </w:pPr>
      <w:r>
        <w:t xml:space="preserve">(абзац введен </w:t>
      </w:r>
      <w:hyperlink r:id="rId65">
        <w:r>
          <w:rPr>
            <w:color w:val="0000FF"/>
          </w:rPr>
          <w:t>Постановлением</w:t>
        </w:r>
      </w:hyperlink>
      <w:r>
        <w:t xml:space="preserve"> Администрации городского округа Тольятти Самарской области от </w:t>
      </w:r>
      <w:r>
        <w:lastRenderedPageBreak/>
        <w:t>30.06.2022 N 1375-п/1)</w:t>
      </w:r>
    </w:p>
    <w:p w:rsidR="00681C14" w:rsidRDefault="00681C14">
      <w:pPr>
        <w:pStyle w:val="ConsPlusNormal"/>
        <w:spacing w:before="220"/>
        <w:ind w:firstLine="540"/>
        <w:jc w:val="both"/>
      </w:pPr>
      <w:r>
        <w:t>3.3.4. Специалист уведомляет заявителя по телефону, указанному в заявлении, либо подготавливает, подписывает и направляет по почте на бумажном носителе уведомление о номере и дате регистрации заявления.</w:t>
      </w:r>
    </w:p>
    <w:p w:rsidR="00681C14" w:rsidRDefault="00681C14">
      <w:pPr>
        <w:pStyle w:val="ConsPlusNormal"/>
        <w:spacing w:before="220"/>
        <w:ind w:firstLine="540"/>
        <w:jc w:val="both"/>
      </w:pPr>
      <w:r>
        <w:t>3.3.5. Результатом административной процедуры является зарегистрированное заявление.</w:t>
      </w:r>
    </w:p>
    <w:p w:rsidR="00681C14" w:rsidRDefault="00681C14">
      <w:pPr>
        <w:pStyle w:val="ConsPlusNormal"/>
        <w:spacing w:before="220"/>
        <w:ind w:firstLine="540"/>
        <w:jc w:val="both"/>
      </w:pPr>
      <w:r>
        <w:t>3.3.6. Максимальный срок выполнения административной процедуры - не позднее первого рабочего дня, следующего за днем поступления заявления в департамент, а в случае нерабочего или праздничного дня - в первый рабочий день, следующий за нерабочим или праздничным днем.</w:t>
      </w:r>
    </w:p>
    <w:p w:rsidR="00681C14" w:rsidRDefault="00681C14">
      <w:pPr>
        <w:pStyle w:val="ConsPlusNormal"/>
        <w:spacing w:before="220"/>
        <w:ind w:firstLine="540"/>
        <w:jc w:val="both"/>
      </w:pPr>
      <w:r>
        <w:t>3.3.7. Критерием принятия решения является наличие заявления и документов, необходимых для предоставления муниципальной услуги, поступивших на бумажном носителе по почте либо в электронной форме.</w:t>
      </w:r>
    </w:p>
    <w:p w:rsidR="00681C14" w:rsidRDefault="00681C14">
      <w:pPr>
        <w:pStyle w:val="ConsPlusNormal"/>
        <w:spacing w:before="220"/>
        <w:ind w:firstLine="540"/>
        <w:jc w:val="both"/>
      </w:pPr>
      <w:r>
        <w:t>3.3.8. Результатам административной процедуры является прием заявления и документов, направленных заявителем на бумажном носителе по почте либо в электронной форме.</w:t>
      </w:r>
    </w:p>
    <w:p w:rsidR="00681C14" w:rsidRDefault="00681C14">
      <w:pPr>
        <w:pStyle w:val="ConsPlusNormal"/>
        <w:spacing w:before="220"/>
        <w:ind w:firstLine="540"/>
        <w:jc w:val="both"/>
      </w:pPr>
      <w:r>
        <w:t>3.3.9. Способом фиксации результата административной процедуры является регистрация заявления в СЭД "ДЕЛО" и уведомление заявителя.</w:t>
      </w:r>
    </w:p>
    <w:p w:rsidR="00681C14" w:rsidRDefault="00681C14">
      <w:pPr>
        <w:pStyle w:val="ConsPlusNormal"/>
        <w:jc w:val="both"/>
      </w:pPr>
    </w:p>
    <w:p w:rsidR="00681C14" w:rsidRDefault="00681C14">
      <w:pPr>
        <w:pStyle w:val="ConsPlusTitle"/>
        <w:jc w:val="center"/>
        <w:outlineLvl w:val="2"/>
      </w:pPr>
      <w:r>
        <w:t>3.4. Прием, проверка и регистрация заявления и документов,</w:t>
      </w:r>
    </w:p>
    <w:p w:rsidR="00681C14" w:rsidRDefault="00681C14">
      <w:pPr>
        <w:pStyle w:val="ConsPlusTitle"/>
        <w:jc w:val="center"/>
      </w:pPr>
      <w:r>
        <w:t>необходимых для предоставления муниципальной услуги,</w:t>
      </w:r>
    </w:p>
    <w:p w:rsidR="00681C14" w:rsidRDefault="00681C14">
      <w:pPr>
        <w:pStyle w:val="ConsPlusTitle"/>
        <w:jc w:val="center"/>
      </w:pPr>
      <w:r>
        <w:t>при обращении заявителя в МАУ "МФЦ" и передача заявления</w:t>
      </w:r>
    </w:p>
    <w:p w:rsidR="00681C14" w:rsidRDefault="00681C14">
      <w:pPr>
        <w:pStyle w:val="ConsPlusTitle"/>
        <w:jc w:val="center"/>
      </w:pPr>
      <w:r>
        <w:t>и документов, необходимых для предоставления муниципальной</w:t>
      </w:r>
    </w:p>
    <w:p w:rsidR="00681C14" w:rsidRDefault="00681C14">
      <w:pPr>
        <w:pStyle w:val="ConsPlusTitle"/>
        <w:jc w:val="center"/>
      </w:pPr>
      <w:r>
        <w:t>услуги, из МАУ "МФЦ" в департамент</w:t>
      </w:r>
    </w:p>
    <w:p w:rsidR="00681C14" w:rsidRDefault="00681C14">
      <w:pPr>
        <w:pStyle w:val="ConsPlusNormal"/>
        <w:jc w:val="both"/>
      </w:pPr>
    </w:p>
    <w:p w:rsidR="00681C14" w:rsidRDefault="00681C14">
      <w:pPr>
        <w:pStyle w:val="ConsPlusNormal"/>
        <w:ind w:firstLine="540"/>
        <w:jc w:val="both"/>
      </w:pPr>
      <w:r>
        <w:t>3.4.1. Основанием для начала административной процедуры является личное обращение заявителя (уполномоченного представителя) с заявлением и документами, необходимыми для предоставления муниципальной услуги, в МАУ "МФЦ".</w:t>
      </w:r>
    </w:p>
    <w:p w:rsidR="00681C14" w:rsidRDefault="00681C14">
      <w:pPr>
        <w:pStyle w:val="ConsPlusNormal"/>
        <w:spacing w:before="220"/>
        <w:ind w:firstLine="540"/>
        <w:jc w:val="both"/>
      </w:pPr>
      <w:r>
        <w:t>3.4.2. Выполнение административной процедуры осуществляет сотрудник МАУ "МФЦ", ответственный за прием и регистрацию документов, курьер МАУ "МФЦ", сотрудник МАУ "МФЦ", ответственный за отправку документов, специалист департамента, ответственный за прием и регистрацию документов.</w:t>
      </w:r>
    </w:p>
    <w:p w:rsidR="00681C14" w:rsidRDefault="00681C14">
      <w:pPr>
        <w:pStyle w:val="ConsPlusNormal"/>
        <w:spacing w:before="220"/>
        <w:ind w:firstLine="540"/>
        <w:jc w:val="both"/>
      </w:pPr>
      <w:r>
        <w:t>Сотрудник МАУ "МФЦ", ответственный за прием и регистрацию документов, устанавливает предмет обращения заявителя и проверяет документ, удостоверяющий личность заявителя (уполномоченного лица),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уполномоченного лица.</w:t>
      </w:r>
    </w:p>
    <w:p w:rsidR="00681C14" w:rsidRDefault="00681C14">
      <w:pPr>
        <w:pStyle w:val="ConsPlusNormal"/>
        <w:jc w:val="both"/>
      </w:pPr>
      <w:r>
        <w:t xml:space="preserve">(в ред. </w:t>
      </w:r>
      <w:hyperlink r:id="rId66">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Сотрудник МАУ "МФЦ", ответственный за прием и регистрацию документов, проверяет заявление на полноту и его соответствие сведениям и документам, принятым от заявителя, необходимым для предоставления муниципальной услуги, удостоверяется, что:</w:t>
      </w:r>
    </w:p>
    <w:p w:rsidR="00681C14" w:rsidRDefault="00681C14">
      <w:pPr>
        <w:pStyle w:val="ConsPlusNormal"/>
        <w:jc w:val="both"/>
      </w:pPr>
      <w:r>
        <w:t xml:space="preserve">(в ред. </w:t>
      </w:r>
      <w:hyperlink r:id="rId67">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81C14" w:rsidRDefault="00681C14">
      <w:pPr>
        <w:pStyle w:val="ConsPlusNormal"/>
        <w:spacing w:before="220"/>
        <w:ind w:firstLine="540"/>
        <w:jc w:val="both"/>
      </w:pPr>
      <w:r>
        <w:lastRenderedPageBreak/>
        <w:t>- тексты заявления и документов написаны разборчиво, наименования юридических лиц без сокращения, с указанием мест их нахождения;</w:t>
      </w:r>
    </w:p>
    <w:p w:rsidR="00681C14" w:rsidRDefault="00681C14">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681C14" w:rsidRDefault="00681C14">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rsidR="00681C14" w:rsidRDefault="00681C14">
      <w:pPr>
        <w:pStyle w:val="ConsPlusNormal"/>
        <w:spacing w:before="220"/>
        <w:ind w:firstLine="540"/>
        <w:jc w:val="both"/>
      </w:pPr>
      <w:r>
        <w:t>- заявление и документы не исполнены карандашом;</w:t>
      </w:r>
    </w:p>
    <w:p w:rsidR="00681C14" w:rsidRDefault="00681C14">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681C14" w:rsidRDefault="00681C14">
      <w:pPr>
        <w:pStyle w:val="ConsPlusNormal"/>
        <w:spacing w:before="220"/>
        <w:ind w:firstLine="540"/>
        <w:jc w:val="both"/>
      </w:pPr>
      <w:r>
        <w:t>- форма представления документов соответствует требованиям, установленным Административным регламентом (копия/оригинал).</w:t>
      </w:r>
    </w:p>
    <w:p w:rsidR="00681C14" w:rsidRDefault="00681C14">
      <w:pPr>
        <w:pStyle w:val="ConsPlusNormal"/>
        <w:spacing w:before="220"/>
        <w:ind w:firstLine="540"/>
        <w:jc w:val="both"/>
      </w:pPr>
      <w:r>
        <w:t>3.4.3. В случае необходимости представления копии документа и отсутствия ее у заявителя сотрудник МАУ "МФЦ", ответственный за прием и регистрацию документов, осуществляет в установленных правовыми актами случаях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w:t>
      </w:r>
    </w:p>
    <w:p w:rsidR="00681C14" w:rsidRDefault="00681C14">
      <w:pPr>
        <w:pStyle w:val="ConsPlusNormal"/>
        <w:jc w:val="both"/>
      </w:pPr>
      <w:r>
        <w:t xml:space="preserve">(в ред. </w:t>
      </w:r>
      <w:hyperlink r:id="rId68">
        <w:r>
          <w:rPr>
            <w:color w:val="0000FF"/>
          </w:rPr>
          <w:t>Постановления</w:t>
        </w:r>
      </w:hyperlink>
      <w:r>
        <w:t xml:space="preserve"> Администрации городского округа Тольятти Самарской области от 30.06.2022 N 1375-п/1)</w:t>
      </w:r>
    </w:p>
    <w:p w:rsidR="00681C14" w:rsidRDefault="00681C14">
      <w:pPr>
        <w:pStyle w:val="ConsPlusNormal"/>
        <w:spacing w:before="220"/>
        <w:ind w:firstLine="540"/>
        <w:jc w:val="both"/>
      </w:pPr>
      <w:r>
        <w:t xml:space="preserve">В случае наличия оснований для отказа в приеме документов, предусмотренных </w:t>
      </w:r>
      <w:hyperlink w:anchor="P197">
        <w:r>
          <w:rPr>
            <w:color w:val="0000FF"/>
          </w:rPr>
          <w:t>пунктом 2.10</w:t>
        </w:r>
      </w:hyperlink>
      <w:r>
        <w:t xml:space="preserve"> настоящего Административного регламента, сотрудник МАУ "МФЦ", ответственный за прием и регистрацию документов, разъясняет заявителю содержание недостатков и возвращает документы для устранения недостатков.</w:t>
      </w:r>
    </w:p>
    <w:p w:rsidR="00681C14" w:rsidRDefault="00681C14">
      <w:pPr>
        <w:pStyle w:val="ConsPlusNormal"/>
        <w:spacing w:before="220"/>
        <w:ind w:firstLine="540"/>
        <w:jc w:val="both"/>
      </w:pPr>
      <w:r>
        <w:t xml:space="preserve">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указанных в </w:t>
      </w:r>
      <w:hyperlink w:anchor="P197">
        <w:r>
          <w:rPr>
            <w:color w:val="0000FF"/>
          </w:rPr>
          <w:t>пункте 2.10</w:t>
        </w:r>
      </w:hyperlink>
      <w:r>
        <w:t xml:space="preserve"> настоящего Административного регламента. Мотивированный отказ в приеме документов направляется заявителю в течение пяти рабочих дней, следующих за днем обращения, по адресу, указанному заявителем, либо выдается на руки при личном обращении заявителя в МАУ "МФЦ" (по желанию заявителя).</w:t>
      </w:r>
    </w:p>
    <w:p w:rsidR="00681C14" w:rsidRDefault="00681C14">
      <w:pPr>
        <w:pStyle w:val="ConsPlusNormal"/>
        <w:jc w:val="both"/>
      </w:pPr>
      <w:r>
        <w:t xml:space="preserve">(в ред. </w:t>
      </w:r>
      <w:hyperlink r:id="rId69">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3.4.4. Сотрудник МАУ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681C14" w:rsidRDefault="00681C14">
      <w:pPr>
        <w:pStyle w:val="ConsPlusNormal"/>
        <w:spacing w:before="220"/>
        <w:ind w:firstLine="540"/>
        <w:jc w:val="both"/>
      </w:pPr>
      <w:r>
        <w:t>- фамилии, имени, отчества (последнее - при наличии);</w:t>
      </w:r>
    </w:p>
    <w:p w:rsidR="00681C14" w:rsidRDefault="00681C14">
      <w:pPr>
        <w:pStyle w:val="ConsPlusNormal"/>
        <w:spacing w:before="220"/>
        <w:ind w:firstLine="540"/>
        <w:jc w:val="both"/>
      </w:pPr>
      <w:r>
        <w:t>- даты рождения;</w:t>
      </w:r>
    </w:p>
    <w:p w:rsidR="00681C14" w:rsidRDefault="00681C14">
      <w:pPr>
        <w:pStyle w:val="ConsPlusNormal"/>
        <w:spacing w:before="220"/>
        <w:ind w:firstLine="540"/>
        <w:jc w:val="both"/>
      </w:pPr>
      <w:r>
        <w:t>- документа, удостоверяющего личность;</w:t>
      </w:r>
    </w:p>
    <w:p w:rsidR="00681C14" w:rsidRDefault="00681C14">
      <w:pPr>
        <w:pStyle w:val="ConsPlusNormal"/>
        <w:spacing w:before="220"/>
        <w:ind w:firstLine="540"/>
        <w:jc w:val="both"/>
      </w:pPr>
      <w:r>
        <w:t>- серии, номера и даты выдачи документа, удостоверяющего личность;</w:t>
      </w:r>
    </w:p>
    <w:p w:rsidR="00681C14" w:rsidRDefault="00681C14">
      <w:pPr>
        <w:pStyle w:val="ConsPlusNormal"/>
        <w:spacing w:before="220"/>
        <w:ind w:firstLine="540"/>
        <w:jc w:val="both"/>
      </w:pPr>
      <w:r>
        <w:t>- фамилии, имени и отчества (последнее - при наличии) представителя, если заявление подается не лично заявителем;</w:t>
      </w:r>
    </w:p>
    <w:p w:rsidR="00681C14" w:rsidRDefault="00681C14">
      <w:pPr>
        <w:pStyle w:val="ConsPlusNormal"/>
        <w:spacing w:before="220"/>
        <w:ind w:firstLine="540"/>
        <w:jc w:val="both"/>
      </w:pPr>
      <w:r>
        <w:t>- адреса регистрации, адреса фактического проживания;</w:t>
      </w:r>
    </w:p>
    <w:p w:rsidR="00681C14" w:rsidRDefault="00681C14">
      <w:pPr>
        <w:pStyle w:val="ConsPlusNormal"/>
        <w:spacing w:before="220"/>
        <w:ind w:firstLine="540"/>
        <w:jc w:val="both"/>
      </w:pPr>
      <w:r>
        <w:lastRenderedPageBreak/>
        <w:t>- номера телефонов.</w:t>
      </w:r>
    </w:p>
    <w:p w:rsidR="00681C14" w:rsidRDefault="00681C14">
      <w:pPr>
        <w:pStyle w:val="ConsPlusNormal"/>
        <w:spacing w:before="220"/>
        <w:ind w:firstLine="540"/>
        <w:jc w:val="both"/>
      </w:pPr>
      <w:r>
        <w:t>Сотрудник МАУ "МФЦ", ответственный за прием и регистрацию документов, регистрирует заявление на предоставление муниципальной услуги и прилагаемые к нему документы в Электронном журнале.</w:t>
      </w:r>
    </w:p>
    <w:p w:rsidR="00681C14" w:rsidRDefault="00681C14">
      <w:pPr>
        <w:pStyle w:val="ConsPlusNormal"/>
        <w:spacing w:before="220"/>
        <w:ind w:firstLine="540"/>
        <w:jc w:val="both"/>
      </w:pPr>
      <w:r>
        <w:t>3.4.5.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в котором указываются:</w:t>
      </w:r>
    </w:p>
    <w:p w:rsidR="00681C14" w:rsidRDefault="00681C14">
      <w:pPr>
        <w:pStyle w:val="ConsPlusNormal"/>
        <w:spacing w:before="220"/>
        <w:ind w:firstLine="540"/>
        <w:jc w:val="both"/>
      </w:pPr>
      <w:r>
        <w:t>- наименование МАУ "МФЦ";</w:t>
      </w:r>
    </w:p>
    <w:p w:rsidR="00681C14" w:rsidRDefault="00681C14">
      <w:pPr>
        <w:pStyle w:val="ConsPlusNormal"/>
        <w:spacing w:before="220"/>
        <w:ind w:firstLine="540"/>
        <w:jc w:val="both"/>
      </w:pPr>
      <w:r>
        <w:t>- дата и номер регистрации заявления и документов в Электронном журнале;</w:t>
      </w:r>
    </w:p>
    <w:p w:rsidR="00681C14" w:rsidRDefault="00681C14">
      <w:pPr>
        <w:pStyle w:val="ConsPlusNormal"/>
        <w:spacing w:before="220"/>
        <w:ind w:firstLine="540"/>
        <w:jc w:val="both"/>
      </w:pPr>
      <w:r>
        <w:t>- информация о заявителе (фамилия, имя, отчество (последнее - при наличии), данные документа, удостоверяющего личность);</w:t>
      </w:r>
    </w:p>
    <w:p w:rsidR="00681C14" w:rsidRDefault="00681C14">
      <w:pPr>
        <w:pStyle w:val="ConsPlusNormal"/>
        <w:spacing w:before="220"/>
        <w:ind w:firstLine="540"/>
        <w:jc w:val="both"/>
      </w:pPr>
      <w:r>
        <w:t>- срок оказания услуги;</w:t>
      </w:r>
    </w:p>
    <w:p w:rsidR="00681C14" w:rsidRDefault="00681C14">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портале Самарской области "Мои документы";</w:t>
      </w:r>
    </w:p>
    <w:p w:rsidR="00681C14" w:rsidRDefault="00681C14">
      <w:pPr>
        <w:pStyle w:val="ConsPlusNormal"/>
        <w:jc w:val="both"/>
      </w:pPr>
      <w:r>
        <w:t xml:space="preserve">(в ред. </w:t>
      </w:r>
      <w:hyperlink r:id="rId70">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 фамилия и инициалы сотрудника МАУ "МФЦ", принявшего документы;</w:t>
      </w:r>
    </w:p>
    <w:p w:rsidR="00681C14" w:rsidRDefault="00681C14">
      <w:pPr>
        <w:pStyle w:val="ConsPlusNormal"/>
        <w:spacing w:before="220"/>
        <w:ind w:firstLine="540"/>
        <w:jc w:val="both"/>
      </w:pPr>
      <w:r>
        <w:t>- справочный телефон МАУ "МФЦ", по которому заявитель может уточнить ход предоставления услуги.</w:t>
      </w:r>
    </w:p>
    <w:p w:rsidR="00681C14" w:rsidRDefault="00681C14">
      <w:pPr>
        <w:pStyle w:val="ConsPlusNormal"/>
        <w:spacing w:before="220"/>
        <w:ind w:firstLine="540"/>
        <w:jc w:val="both"/>
      </w:pPr>
      <w:r>
        <w:t>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 Сотрудник МАУ "МФЦ", ответственный за прием и регистрацию документов, выдает первый экземпляр заявления-расписки заявителю. Второй экземпляр заявления-расписки хранится в МАУ "МФЦ".</w:t>
      </w:r>
    </w:p>
    <w:p w:rsidR="00681C14" w:rsidRDefault="00681C14">
      <w:pPr>
        <w:pStyle w:val="ConsPlusNormal"/>
        <w:jc w:val="both"/>
      </w:pPr>
      <w:r>
        <w:t xml:space="preserve">(в ред. </w:t>
      </w:r>
      <w:hyperlink r:id="rId71">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Сотрудник МАУ "МФЦ", ответственный за прием и регистрацию документов, передает документы сотруднику МАУ "МФЦ", ответственному за отправку документов, с отметкой в Электронном журнале.</w:t>
      </w:r>
    </w:p>
    <w:p w:rsidR="00681C14" w:rsidRDefault="00681C14">
      <w:pPr>
        <w:pStyle w:val="ConsPlusNormal"/>
        <w:spacing w:before="220"/>
        <w:ind w:firstLine="540"/>
        <w:jc w:val="both"/>
      </w:pPr>
      <w:r>
        <w:t>3.4.6. Сотрудник МАУ "МФЦ", ответственный за отправку документов, не позднее дня, следующего за днем поступления документов в МАУ "МФЦ", формирует реестр передачи документов в департамент с указанием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поданных заявителем для предоставления муниципальной услуги, и передает курьеру МАУ "МФЦ".</w:t>
      </w:r>
    </w:p>
    <w:p w:rsidR="00681C14" w:rsidRDefault="00681C14">
      <w:pPr>
        <w:pStyle w:val="ConsPlusNormal"/>
        <w:spacing w:before="220"/>
        <w:ind w:firstLine="540"/>
        <w:jc w:val="both"/>
      </w:pPr>
      <w:r>
        <w:t>3.4.7. Курьер МАУ "МФЦ" не позднее рабочего дня, следующего за днем формирования реестра, передает документы, необходимые для предоставления муниципальной услуги, реестр передачи документов в департамент.</w:t>
      </w:r>
    </w:p>
    <w:p w:rsidR="00681C14" w:rsidRDefault="00681C14">
      <w:pPr>
        <w:pStyle w:val="ConsPlusNormal"/>
        <w:spacing w:before="220"/>
        <w:ind w:firstLine="540"/>
        <w:jc w:val="both"/>
      </w:pPr>
      <w:r>
        <w:t>3.4.8. Специалист департамента, ответственный за прием и регистрацию документов, при обращении курьера МАУ "МФЦ" ставит отметку в реестре передачи документов и возвращает реестр передачи документов курьеру МАУ "МФЦ".</w:t>
      </w:r>
    </w:p>
    <w:p w:rsidR="00681C14" w:rsidRDefault="00681C14">
      <w:pPr>
        <w:pStyle w:val="ConsPlusNormal"/>
        <w:spacing w:before="220"/>
        <w:ind w:firstLine="540"/>
        <w:jc w:val="both"/>
      </w:pPr>
      <w:r>
        <w:lastRenderedPageBreak/>
        <w:t>Курьер доставляет реестр передачи документов в МАУ "МФЦ".</w:t>
      </w:r>
    </w:p>
    <w:p w:rsidR="00681C14" w:rsidRDefault="00681C14">
      <w:pPr>
        <w:pStyle w:val="ConsPlusNormal"/>
        <w:spacing w:before="220"/>
        <w:ind w:firstLine="540"/>
        <w:jc w:val="both"/>
      </w:pPr>
      <w:r>
        <w:t>Реестр передачи документов с отметками о принятии документов специалистом департамента хранится в МАУ "МФЦ".</w:t>
      </w:r>
    </w:p>
    <w:p w:rsidR="00681C14" w:rsidRDefault="00681C14">
      <w:pPr>
        <w:pStyle w:val="ConsPlusNormal"/>
        <w:spacing w:before="220"/>
        <w:ind w:firstLine="540"/>
        <w:jc w:val="both"/>
      </w:pPr>
      <w:r>
        <w:t>3.4.9. Результатом выполнения административной процедуры является прием, регистрация заявления и документов в МАУ "МФЦ" и передача их в департамент либо мотивированный отказ в приеме документов.</w:t>
      </w:r>
    </w:p>
    <w:p w:rsidR="00681C14" w:rsidRDefault="00681C14">
      <w:pPr>
        <w:pStyle w:val="ConsPlusNormal"/>
        <w:spacing w:before="220"/>
        <w:ind w:firstLine="540"/>
        <w:jc w:val="both"/>
      </w:pPr>
      <w:r>
        <w:t>Срок выполнения административной процедуры по приему и регистрации заявления и документов - не более 30 минут с момента обращения заявителя с заявлением и документами в МАУ "МФЦ", а передача зарегистрированного заявления с приложенным пакетом документов из МАУ "МФЦ" в департамент составляет 2 рабочих дня, следующих за днем обращения заявителя с заявлением и документами в МАУ "МФЦ".</w:t>
      </w:r>
    </w:p>
    <w:p w:rsidR="00681C14" w:rsidRDefault="00681C14">
      <w:pPr>
        <w:pStyle w:val="ConsPlusNormal"/>
        <w:jc w:val="both"/>
      </w:pPr>
      <w:r>
        <w:t xml:space="preserve">(в ред. </w:t>
      </w:r>
      <w:hyperlink r:id="rId72">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jc w:val="both"/>
      </w:pPr>
    </w:p>
    <w:p w:rsidR="00681C14" w:rsidRDefault="00681C14">
      <w:pPr>
        <w:pStyle w:val="ConsPlusTitle"/>
        <w:jc w:val="center"/>
        <w:outlineLvl w:val="3"/>
      </w:pPr>
      <w:r>
        <w:t>Предоставление муниципальной услуги по экстерриториальному</w:t>
      </w:r>
    </w:p>
    <w:p w:rsidR="00681C14" w:rsidRDefault="00681C14">
      <w:pPr>
        <w:pStyle w:val="ConsPlusTitle"/>
        <w:jc w:val="center"/>
      </w:pPr>
      <w:r>
        <w:t>принципу</w:t>
      </w:r>
    </w:p>
    <w:p w:rsidR="00681C14" w:rsidRDefault="00681C14">
      <w:pPr>
        <w:pStyle w:val="ConsPlusNormal"/>
        <w:jc w:val="both"/>
      </w:pPr>
    </w:p>
    <w:p w:rsidR="00681C14" w:rsidRDefault="00681C14">
      <w:pPr>
        <w:pStyle w:val="ConsPlusNormal"/>
        <w:ind w:firstLine="540"/>
        <w:jc w:val="both"/>
      </w:pPr>
      <w:r>
        <w:t>3.4.10. МФЦ на территории Самарской области:</w:t>
      </w:r>
    </w:p>
    <w:p w:rsidR="00681C14" w:rsidRDefault="00681C14">
      <w:pPr>
        <w:pStyle w:val="ConsPlusNormal"/>
        <w:spacing w:before="220"/>
        <w:ind w:firstLine="540"/>
        <w:jc w:val="both"/>
      </w:pPr>
      <w:r>
        <w:t>- принимает от заявителя заявление и документы, представленные заявителем;</w:t>
      </w:r>
    </w:p>
    <w:p w:rsidR="00681C14" w:rsidRDefault="00681C14">
      <w:pPr>
        <w:pStyle w:val="ConsPlusNormal"/>
        <w:spacing w:before="220"/>
        <w:ind w:firstLine="540"/>
        <w:jc w:val="both"/>
      </w:pPr>
      <w:r>
        <w:t>- 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предоставления муниципальной услуги необходимо представление копии документов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заверенной копии документа личного хранения);</w:t>
      </w:r>
    </w:p>
    <w:p w:rsidR="00681C14" w:rsidRDefault="00681C14">
      <w:pPr>
        <w:pStyle w:val="ConsPlusNormal"/>
        <w:spacing w:before="220"/>
        <w:ind w:firstLine="540"/>
        <w:jc w:val="both"/>
      </w:pPr>
      <w: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81C14" w:rsidRDefault="00681C14">
      <w:pPr>
        <w:pStyle w:val="ConsPlusNormal"/>
        <w:spacing w:before="220"/>
        <w:ind w:firstLine="540"/>
        <w:jc w:val="both"/>
      </w:pPr>
      <w:r>
        <w:t>- в течение 3 рабочих дней со дня подачи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681C14" w:rsidRDefault="00681C14">
      <w:pPr>
        <w:pStyle w:val="ConsPlusNormal"/>
        <w:spacing w:before="220"/>
        <w:ind w:firstLine="540"/>
        <w:jc w:val="both"/>
      </w:pPr>
      <w:r>
        <w:t>3.4.11. Администрация городского округа Тольятти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681C14" w:rsidRDefault="00681C14">
      <w:pPr>
        <w:pStyle w:val="ConsPlusNormal"/>
        <w:spacing w:before="220"/>
        <w:ind w:firstLine="540"/>
        <w:jc w:val="both"/>
      </w:pPr>
      <w:r>
        <w:t>3.4.12. В случае если муниципальная услуга не предоставляется на базе МФЦ на территории Самарской области, в который обратился заявитель (представитель заявителя), МФЦ на территории Самарской области в порядке, 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681C14" w:rsidRDefault="00681C14">
      <w:pPr>
        <w:pStyle w:val="ConsPlusNormal"/>
        <w:spacing w:before="220"/>
        <w:ind w:firstLine="540"/>
        <w:jc w:val="both"/>
      </w:pPr>
      <w:r>
        <w:t xml:space="preserve">3.4.13. 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w:t>
      </w:r>
      <w:r>
        <w:lastRenderedPageBreak/>
        <w:t xml:space="preserve">следующего за днем подачи заявления и документов, размещаются в едином хранилище при выполнении многофункциональным центром действий, указанных в </w:t>
      </w:r>
      <w:hyperlink r:id="rId73">
        <w:r>
          <w:rPr>
            <w:color w:val="0000FF"/>
          </w:rPr>
          <w:t>частях 3</w:t>
        </w:r>
      </w:hyperlink>
      <w:r>
        <w:t xml:space="preserve">, </w:t>
      </w:r>
      <w:hyperlink r:id="rId74">
        <w:r>
          <w:rPr>
            <w:color w:val="0000FF"/>
          </w:rPr>
          <w:t>5 статьи 3</w:t>
        </w:r>
      </w:hyperlink>
      <w:r>
        <w:t xml:space="preserve"> Закона Самарской области от 03.10.2014 N 89-ГД "О предоставлении в Самарской области государственных и муниципальных услуг по экстерриториальному принципу", с письменного согласия заявителя.</w:t>
      </w:r>
    </w:p>
    <w:p w:rsidR="00681C14" w:rsidRDefault="00681C14">
      <w:pPr>
        <w:pStyle w:val="ConsPlusNormal"/>
        <w:spacing w:before="220"/>
        <w:ind w:firstLine="540"/>
        <w:jc w:val="both"/>
      </w:pPr>
      <w:r>
        <w:t>3.4.14.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681C14" w:rsidRDefault="00681C14">
      <w:pPr>
        <w:pStyle w:val="ConsPlusNormal"/>
        <w:spacing w:before="220"/>
        <w:ind w:firstLine="540"/>
        <w:jc w:val="both"/>
      </w:pPr>
      <w:r>
        <w:t>3.4.15. 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описи документов заявителя.</w:t>
      </w:r>
    </w:p>
    <w:p w:rsidR="00681C14" w:rsidRDefault="00681C14">
      <w:pPr>
        <w:pStyle w:val="ConsPlusNormal"/>
        <w:spacing w:before="220"/>
        <w:ind w:firstLine="540"/>
        <w:jc w:val="both"/>
      </w:pPr>
      <w:r>
        <w:t>3.4.16.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заместителем главы городского округа по имуществу и градостроительству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681C14" w:rsidRDefault="00681C14">
      <w:pPr>
        <w:pStyle w:val="ConsPlusNormal"/>
        <w:spacing w:before="220"/>
        <w:ind w:firstLine="540"/>
        <w:jc w:val="both"/>
      </w:pPr>
      <w: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w:t>
      </w:r>
    </w:p>
    <w:p w:rsidR="00681C14" w:rsidRDefault="00681C14">
      <w:pPr>
        <w:pStyle w:val="ConsPlusNormal"/>
        <w:jc w:val="both"/>
      </w:pPr>
    </w:p>
    <w:p w:rsidR="00681C14" w:rsidRDefault="00681C14">
      <w:pPr>
        <w:pStyle w:val="ConsPlusTitle"/>
        <w:jc w:val="center"/>
        <w:outlineLvl w:val="2"/>
      </w:pPr>
      <w:r>
        <w:t>3.5. Формирование и направление межведомственных запросов</w:t>
      </w:r>
    </w:p>
    <w:p w:rsidR="00681C14" w:rsidRDefault="00681C14">
      <w:pPr>
        <w:pStyle w:val="ConsPlusNormal"/>
        <w:jc w:val="both"/>
      </w:pPr>
    </w:p>
    <w:p w:rsidR="00681C14" w:rsidRDefault="00681C14">
      <w:pPr>
        <w:pStyle w:val="ConsPlusNormal"/>
        <w:ind w:firstLine="540"/>
        <w:jc w:val="both"/>
      </w:pPr>
      <w:r>
        <w:t>3.5.1. Основанием для начала выполнения административной процедуры является поступление зарегистрированного заявления и документов, необходимых для предоставления муниципальной услуги, специалисту департамента, уполномоченному на анализ представленных заявителем документов (сведений) (далее - специалист департамента).</w:t>
      </w:r>
    </w:p>
    <w:p w:rsidR="00681C14" w:rsidRDefault="00681C14">
      <w:pPr>
        <w:pStyle w:val="ConsPlusNormal"/>
        <w:spacing w:before="220"/>
        <w:ind w:firstLine="540"/>
        <w:jc w:val="both"/>
      </w:pPr>
      <w:r>
        <w:t xml:space="preserve">3.5.2. Специалист департамента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(сведений), указанным в </w:t>
      </w:r>
      <w:hyperlink w:anchor="P112">
        <w:r>
          <w:rPr>
            <w:color w:val="0000FF"/>
          </w:rPr>
          <w:t>пункте 2.9.1</w:t>
        </w:r>
      </w:hyperlink>
      <w:r>
        <w:t xml:space="preserve"> настоящего Административного регламента.</w:t>
      </w:r>
    </w:p>
    <w:p w:rsidR="00681C14" w:rsidRDefault="00681C14">
      <w:pPr>
        <w:pStyle w:val="ConsPlusNormal"/>
        <w:spacing w:before="220"/>
        <w:ind w:firstLine="540"/>
        <w:jc w:val="both"/>
      </w:pPr>
      <w:r>
        <w:t>3.5.3.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при необходимости подтверждения предоставленных сведений специалист департамента самостоятельно запрашивает указанные сведения в органе, уполномоченном выдавать документ.</w:t>
      </w:r>
    </w:p>
    <w:p w:rsidR="00681C14" w:rsidRDefault="00681C14">
      <w:pPr>
        <w:pStyle w:val="ConsPlusNormal"/>
        <w:spacing w:before="220"/>
        <w:ind w:firstLine="540"/>
        <w:jc w:val="both"/>
      </w:pPr>
      <w:r>
        <w:t>3.5.4. В случае непредставления заявителем документов, получаемых в рамках межведомственного информационного взаимодействия, специалист департамента подготавливает в течение 2 рабочих дней межведомственный запрос на получение документов или информации и осуществляет направление межведомственного запроса в электронной форме посредством СМЭВ.</w:t>
      </w:r>
    </w:p>
    <w:p w:rsidR="00681C14" w:rsidRDefault="00681C14">
      <w:pPr>
        <w:pStyle w:val="ConsPlusNormal"/>
        <w:spacing w:before="220"/>
        <w:ind w:firstLine="540"/>
        <w:jc w:val="both"/>
      </w:pPr>
      <w: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w:t>
      </w:r>
      <w:r>
        <w:lastRenderedPageBreak/>
        <w:t>органа, уполномоченного выдавать документ, подключения к СМЭВ.</w:t>
      </w:r>
    </w:p>
    <w:p w:rsidR="00681C14" w:rsidRDefault="00681C14">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закона </w:t>
      </w:r>
      <w:hyperlink r:id="rId75">
        <w:r>
          <w:rPr>
            <w:color w:val="0000FF"/>
          </w:rPr>
          <w:t>N 210-ФЗ</w:t>
        </w:r>
      </w:hyperlink>
      <w:r>
        <w:t xml:space="preserve">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681C14" w:rsidRDefault="00681C14">
      <w:pPr>
        <w:pStyle w:val="ConsPlusNormal"/>
        <w:spacing w:before="220"/>
        <w:ind w:firstLine="540"/>
        <w:jc w:val="both"/>
      </w:pPr>
      <w:r>
        <w:t>3.5.5. Специалист департамента несет ответственность за правильность оформления межведомственного запроса.</w:t>
      </w:r>
    </w:p>
    <w:p w:rsidR="00681C14" w:rsidRDefault="00681C14">
      <w:pPr>
        <w:pStyle w:val="ConsPlusNormal"/>
        <w:spacing w:before="220"/>
        <w:ind w:firstLine="540"/>
        <w:jc w:val="both"/>
      </w:pPr>
      <w:r>
        <w:t>3.5.6. Межведомственный запрос, подготовленный в электронной форме или в бумажной форме, должен быть подписан ответственным должностным лицом, определенным в соответствии с действующим законодательством.</w:t>
      </w:r>
    </w:p>
    <w:p w:rsidR="00681C14" w:rsidRDefault="00681C14">
      <w:pPr>
        <w:pStyle w:val="ConsPlusNormal"/>
        <w:spacing w:before="220"/>
        <w:ind w:firstLine="540"/>
        <w:jc w:val="both"/>
      </w:pPr>
      <w:r>
        <w:t>3.5.7. Факт направления межведомственного информационного запроса в электронной либо бумажной форме специалист департамента вносит в журнал в бумажной форме.</w:t>
      </w:r>
    </w:p>
    <w:p w:rsidR="00681C14" w:rsidRDefault="00681C14">
      <w:pPr>
        <w:pStyle w:val="ConsPlusNormal"/>
        <w:spacing w:before="220"/>
        <w:ind w:firstLine="540"/>
        <w:jc w:val="both"/>
      </w:pPr>
      <w:r>
        <w:t>3.5.8. Специалист департамента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681C14" w:rsidRDefault="00681C14">
      <w:pPr>
        <w:pStyle w:val="ConsPlusNormal"/>
        <w:spacing w:before="220"/>
        <w:ind w:firstLine="540"/>
        <w:jc w:val="both"/>
      </w:pPr>
      <w:r>
        <w:t>3.5.9. Специалист департамента несет ответственность за своевременность подготовки и направления межведомственного запроса.</w:t>
      </w:r>
    </w:p>
    <w:p w:rsidR="00681C14" w:rsidRDefault="00681C14">
      <w:pPr>
        <w:pStyle w:val="ConsPlusNormal"/>
        <w:spacing w:before="220"/>
        <w:ind w:firstLine="540"/>
        <w:jc w:val="both"/>
      </w:pPr>
      <w:r>
        <w:t>3.5.10. Специалист департамента обязан принять необходимые меры для своевременности получения ответа на межведомственный запрос.</w:t>
      </w:r>
    </w:p>
    <w:p w:rsidR="00681C14" w:rsidRDefault="00681C14">
      <w:pPr>
        <w:pStyle w:val="ConsPlusNormal"/>
        <w:spacing w:before="220"/>
        <w:ind w:firstLine="540"/>
        <w:jc w:val="both"/>
      </w:pPr>
      <w:r>
        <w:t>Не допускается отказывать в предоставлении муниципальной услуги в случае непоступления ответа на межведомственный запрос.</w:t>
      </w:r>
    </w:p>
    <w:p w:rsidR="00681C14" w:rsidRDefault="00681C14">
      <w:pPr>
        <w:pStyle w:val="ConsPlusNormal"/>
        <w:spacing w:before="220"/>
        <w:ind w:firstLine="540"/>
        <w:jc w:val="both"/>
      </w:pPr>
      <w:r>
        <w:t>3.5.11.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681C14" w:rsidRDefault="00681C14">
      <w:pPr>
        <w:pStyle w:val="ConsPlusNormal"/>
        <w:spacing w:before="220"/>
        <w:ind w:firstLine="540"/>
        <w:jc w:val="both"/>
      </w:pPr>
      <w: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681C14" w:rsidRDefault="00681C14">
      <w:pPr>
        <w:pStyle w:val="ConsPlusNormal"/>
        <w:spacing w:before="220"/>
        <w:ind w:firstLine="540"/>
        <w:jc w:val="both"/>
      </w:pPr>
      <w:r>
        <w:t>3.5.12. Ответ на межведомственный запрос, полученный в электронной форме, при необходимости распечатывается и заверяется личной подписью специалиста департамента.</w:t>
      </w:r>
    </w:p>
    <w:p w:rsidR="00681C14" w:rsidRDefault="00681C14">
      <w:pPr>
        <w:pStyle w:val="ConsPlusNormal"/>
        <w:spacing w:before="220"/>
        <w:ind w:firstLine="540"/>
        <w:jc w:val="both"/>
      </w:pPr>
      <w: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681C14" w:rsidRDefault="00681C14">
      <w:pPr>
        <w:pStyle w:val="ConsPlusNormal"/>
        <w:jc w:val="both"/>
      </w:pPr>
      <w:r>
        <w:t xml:space="preserve">(абзац введен </w:t>
      </w:r>
      <w:hyperlink r:id="rId76">
        <w:r>
          <w:rPr>
            <w:color w:val="0000FF"/>
          </w:rPr>
          <w:t>Постановлением</w:t>
        </w:r>
      </w:hyperlink>
      <w:r>
        <w:t xml:space="preserve"> Администрации городского округа Тольятти Самарской области от 30.06.2022 N 1375-п/1)</w:t>
      </w:r>
    </w:p>
    <w:p w:rsidR="00681C14" w:rsidRDefault="00681C14">
      <w:pPr>
        <w:pStyle w:val="ConsPlusNormal"/>
        <w:spacing w:before="220"/>
        <w:ind w:firstLine="540"/>
        <w:jc w:val="both"/>
      </w:pPr>
      <w:r>
        <w:t>3.5.13. Срок выполнения административной процедуры не более 2 рабочих дней.</w:t>
      </w:r>
    </w:p>
    <w:p w:rsidR="00681C14" w:rsidRDefault="00681C14">
      <w:pPr>
        <w:pStyle w:val="ConsPlusNormal"/>
        <w:spacing w:before="220"/>
        <w:ind w:firstLine="540"/>
        <w:jc w:val="both"/>
      </w:pPr>
      <w:r>
        <w:lastRenderedPageBreak/>
        <w:t>3.5.14. Результатом административной процедуры является формирование полного комплекта документов, необходимого для принятия решения о предоставлении муниципальной услуги.</w:t>
      </w:r>
    </w:p>
    <w:p w:rsidR="00681C14" w:rsidRDefault="00681C14">
      <w:pPr>
        <w:pStyle w:val="ConsPlusNormal"/>
        <w:spacing w:before="220"/>
        <w:ind w:firstLine="540"/>
        <w:jc w:val="both"/>
      </w:pPr>
      <w:r>
        <w:t xml:space="preserve">Способом фиксации результата выполнения административной процедуры является регистрация ответов на межведомственные запросы в </w:t>
      </w:r>
      <w:hyperlink w:anchor="P687">
        <w:r>
          <w:rPr>
            <w:color w:val="0000FF"/>
          </w:rPr>
          <w:t>журнале</w:t>
        </w:r>
      </w:hyperlink>
      <w:r>
        <w:t xml:space="preserve"> по форме, утвержденной в приложении N 2 к Административному регламенту, в бумажной форме.</w:t>
      </w:r>
    </w:p>
    <w:p w:rsidR="00681C14" w:rsidRDefault="00681C14">
      <w:pPr>
        <w:pStyle w:val="ConsPlusNormal"/>
        <w:jc w:val="both"/>
      </w:pPr>
    </w:p>
    <w:p w:rsidR="00681C14" w:rsidRDefault="00681C14">
      <w:pPr>
        <w:pStyle w:val="ConsPlusTitle"/>
        <w:jc w:val="center"/>
        <w:outlineLvl w:val="2"/>
      </w:pPr>
      <w:bookmarkStart w:id="17" w:name="P458"/>
      <w:bookmarkEnd w:id="17"/>
      <w:r>
        <w:t>3.6. Рассмотрение заявления и документов, необходимых</w:t>
      </w:r>
    </w:p>
    <w:p w:rsidR="00681C14" w:rsidRDefault="00681C14">
      <w:pPr>
        <w:pStyle w:val="ConsPlusTitle"/>
        <w:jc w:val="center"/>
      </w:pPr>
      <w:r>
        <w:t>для предоставления муниципальной услуги, принятие решения</w:t>
      </w:r>
    </w:p>
    <w:p w:rsidR="00681C14" w:rsidRDefault="00681C14">
      <w:pPr>
        <w:pStyle w:val="ConsPlusTitle"/>
        <w:jc w:val="center"/>
      </w:pPr>
      <w:r>
        <w:t>о предоставлении либо об отказ в предоставлении</w:t>
      </w:r>
    </w:p>
    <w:p w:rsidR="00681C14" w:rsidRDefault="00681C14">
      <w:pPr>
        <w:pStyle w:val="ConsPlusTitle"/>
        <w:jc w:val="center"/>
      </w:pPr>
      <w:r>
        <w:t>муниципальной услуги</w:t>
      </w:r>
    </w:p>
    <w:p w:rsidR="00681C14" w:rsidRDefault="00681C14">
      <w:pPr>
        <w:pStyle w:val="ConsPlusNormal"/>
        <w:jc w:val="both"/>
      </w:pPr>
    </w:p>
    <w:p w:rsidR="00681C14" w:rsidRDefault="00681C14">
      <w:pPr>
        <w:pStyle w:val="ConsPlusNormal"/>
        <w:ind w:firstLine="540"/>
        <w:jc w:val="both"/>
      </w:pPr>
      <w:r>
        <w:t>3.6.1. Основанием для начала выполнения административной процедуры является наличие в департаменте заявления и комплекта документов, необходимого для принятия решения о предоставлении либо об отказе в предоставлении муниципальной услуги, включая ответы на межведомственные запросы.</w:t>
      </w:r>
    </w:p>
    <w:p w:rsidR="00681C14" w:rsidRDefault="00681C14">
      <w:pPr>
        <w:pStyle w:val="ConsPlusNormal"/>
        <w:spacing w:before="220"/>
        <w:ind w:firstLine="540"/>
        <w:jc w:val="both"/>
      </w:pPr>
      <w:r>
        <w:t>3.6.2. Должностным лицом, осуществляющим административную процедуру, является специалист департамента, уполномоченный на анализ документов (информации), необходимых для предоставления муниципальной услуги (далее - специалист).</w:t>
      </w:r>
    </w:p>
    <w:p w:rsidR="00681C14" w:rsidRDefault="00681C14">
      <w:pPr>
        <w:pStyle w:val="ConsPlusNormal"/>
        <w:spacing w:before="220"/>
        <w:ind w:firstLine="540"/>
        <w:jc w:val="both"/>
      </w:pPr>
      <w:r>
        <w:t>3.6.3. Специалист совершает следующие административные действия:</w:t>
      </w:r>
    </w:p>
    <w:p w:rsidR="00681C14" w:rsidRDefault="00681C14">
      <w:pPr>
        <w:pStyle w:val="ConsPlusNormal"/>
        <w:spacing w:before="220"/>
        <w:ind w:firstLine="540"/>
        <w:jc w:val="both"/>
      </w:pPr>
      <w:r>
        <w:t>3.6.3.1. Осуществляет проверку документов (информации, содержащейся в них), необходимых для принятия решения о предоставлении муниципальной услуги.</w:t>
      </w:r>
    </w:p>
    <w:p w:rsidR="00681C14" w:rsidRDefault="00681C14">
      <w:pPr>
        <w:pStyle w:val="ConsPlusNormal"/>
        <w:spacing w:before="220"/>
        <w:ind w:firstLine="540"/>
        <w:jc w:val="both"/>
      </w:pPr>
      <w:r>
        <w:t>3.6.3.2. Подготавливает и направляет запрос в управление архитектуры и градостроительства департамента о принадлежности земельного участка, на котором размещается жилой либо садовый дом, указанный в заявлении, к градостроительной зоне, виду разрешенного использования и допустимости размещения на нем жилого дома (в случае необходимости признания садового дома жилым домом) либо садового дома (в случае необходимости признания жилого дома садовым домом), в целях получения информации, необходимой для принятия решения о предоставлении либо об отказе в предоставлении муниципальной услуги.</w:t>
      </w:r>
    </w:p>
    <w:p w:rsidR="00681C14" w:rsidRDefault="00681C14">
      <w:pPr>
        <w:pStyle w:val="ConsPlusNormal"/>
        <w:spacing w:before="220"/>
        <w:ind w:firstLine="540"/>
        <w:jc w:val="both"/>
      </w:pPr>
      <w:r>
        <w:t xml:space="preserve">3.6.3.3. По результатам полученного ответа на запрос, анализа документов, а также отсутствия либо наличия оснований для отказа в предоставлении муниципальной услуги, предусмотренных </w:t>
      </w:r>
      <w:hyperlink w:anchor="P207">
        <w:r>
          <w:rPr>
            <w:color w:val="0000FF"/>
          </w:rPr>
          <w:t>подпунктом 2.11.2</w:t>
        </w:r>
      </w:hyperlink>
      <w:r>
        <w:t xml:space="preserve"> Административного регламента, специалист подготавливает проект решения по </w:t>
      </w:r>
      <w:hyperlink r:id="rId77">
        <w:r>
          <w:rPr>
            <w:color w:val="0000FF"/>
          </w:rPr>
          <w:t>форме</w:t>
        </w:r>
      </w:hyperlink>
      <w:r>
        <w:t xml:space="preserve">, установленной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N 47, либо </w:t>
      </w:r>
      <w:hyperlink w:anchor="P757">
        <w:r>
          <w:rPr>
            <w:color w:val="0000FF"/>
          </w:rPr>
          <w:t>проект решения</w:t>
        </w:r>
      </w:hyperlink>
      <w:r>
        <w:t xml:space="preserve"> об отказе в признании садового дома жилым домом или жилого дома садовым домом за подписью заместителя главы городского округа по имуществу и градостроительству согласно Приложению N 3 к Административному регламенту (далее - проект Решения).</w:t>
      </w:r>
    </w:p>
    <w:p w:rsidR="00681C14" w:rsidRDefault="00681C14">
      <w:pPr>
        <w:pStyle w:val="ConsPlusNormal"/>
        <w:jc w:val="both"/>
      </w:pPr>
      <w:r>
        <w:t xml:space="preserve">(пп. 3.6.3.3 в ред. </w:t>
      </w:r>
      <w:hyperlink r:id="rId78">
        <w:r>
          <w:rPr>
            <w:color w:val="0000FF"/>
          </w:rPr>
          <w:t>Постановления</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r>
        <w:t>3.6.4. Согласование проекта Решения.</w:t>
      </w:r>
    </w:p>
    <w:p w:rsidR="00681C14" w:rsidRDefault="00681C14">
      <w:pPr>
        <w:pStyle w:val="ConsPlusNormal"/>
        <w:jc w:val="both"/>
      </w:pPr>
      <w:r>
        <w:t xml:space="preserve">(в ред. </w:t>
      </w:r>
      <w:hyperlink r:id="rId79">
        <w:r>
          <w:rPr>
            <w:color w:val="0000FF"/>
          </w:rPr>
          <w:t>Постановления</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r>
        <w:t xml:space="preserve">3.6.4.1. Выполнение административной процедуры осуществляет специалист департамента (далее - специалист), начальник отдела мониторинга объектов градостроительной деятельности </w:t>
      </w:r>
      <w:r>
        <w:lastRenderedPageBreak/>
        <w:t>(далее - начальник отдела) руководитель управления муниципальных услуг и мониторинга градостроительной деятельности (далее - руководитель управления), руководитель департамента.</w:t>
      </w:r>
    </w:p>
    <w:p w:rsidR="00681C14" w:rsidRDefault="00681C14">
      <w:pPr>
        <w:pStyle w:val="ConsPlusNormal"/>
        <w:jc w:val="both"/>
      </w:pPr>
      <w:r>
        <w:t xml:space="preserve">(в ред. </w:t>
      </w:r>
      <w:hyperlink r:id="rId80">
        <w:r>
          <w:rPr>
            <w:color w:val="0000FF"/>
          </w:rPr>
          <w:t>Постановления</w:t>
        </w:r>
      </w:hyperlink>
      <w:r>
        <w:t xml:space="preserve"> Администрации городского округа Тольятти Самарской области от 30.06.2022 N 1375-п/1)</w:t>
      </w:r>
    </w:p>
    <w:p w:rsidR="00681C14" w:rsidRDefault="00681C14">
      <w:pPr>
        <w:pStyle w:val="ConsPlusNormal"/>
        <w:spacing w:before="220"/>
        <w:ind w:firstLine="540"/>
        <w:jc w:val="both"/>
      </w:pPr>
      <w:r>
        <w:t>3.6.4.2. Подготовленный специалистом проект Решения регистрируется в СЭД "Дело" и направляется на визирование начальнику отдела, руководителю управления и руководителю департамента в соответствии с Регламентом делопроизводства и документооборота в администрации городского округа Тольятти (далее - Регламент).</w:t>
      </w:r>
    </w:p>
    <w:p w:rsidR="00681C14" w:rsidRDefault="00681C14">
      <w:pPr>
        <w:pStyle w:val="ConsPlusNormal"/>
        <w:jc w:val="both"/>
      </w:pPr>
      <w:r>
        <w:t xml:space="preserve">(в ред. Постановлений Администрации городского округа Тольятти Самарской области от 30.06.2022 </w:t>
      </w:r>
      <w:hyperlink r:id="rId81">
        <w:r>
          <w:rPr>
            <w:color w:val="0000FF"/>
          </w:rPr>
          <w:t>N 1375-п/1</w:t>
        </w:r>
      </w:hyperlink>
      <w:r>
        <w:t xml:space="preserve">, от 08.09.2022 </w:t>
      </w:r>
      <w:hyperlink r:id="rId82">
        <w:r>
          <w:rPr>
            <w:color w:val="0000FF"/>
          </w:rPr>
          <w:t>N 2068-п/1</w:t>
        </w:r>
      </w:hyperlink>
      <w:r>
        <w:t>)</w:t>
      </w:r>
    </w:p>
    <w:p w:rsidR="00681C14" w:rsidRDefault="00681C14">
      <w:pPr>
        <w:pStyle w:val="ConsPlusNormal"/>
        <w:spacing w:before="220"/>
        <w:ind w:firstLine="540"/>
        <w:jc w:val="both"/>
      </w:pPr>
      <w:r>
        <w:t>3.6.4.3. Руководитель департамента осуществляет рассмотрение документов, необходимых для предоставления либо отказа в предоставлении муниципальной услуги, и согласование проекта Решения.</w:t>
      </w:r>
    </w:p>
    <w:p w:rsidR="00681C14" w:rsidRDefault="00681C14">
      <w:pPr>
        <w:pStyle w:val="ConsPlusNormal"/>
        <w:jc w:val="both"/>
      </w:pPr>
      <w:r>
        <w:t xml:space="preserve">(в ред. </w:t>
      </w:r>
      <w:hyperlink r:id="rId83">
        <w:r>
          <w:rPr>
            <w:color w:val="0000FF"/>
          </w:rPr>
          <w:t>Постановления</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r>
        <w:t>3.6.4.4. В соответствии с Регламентом проект Решения проходит юридическую экспертизу в правовом департаменте администрации городского округа.</w:t>
      </w:r>
    </w:p>
    <w:p w:rsidR="00681C14" w:rsidRDefault="00681C14">
      <w:pPr>
        <w:pStyle w:val="ConsPlusNormal"/>
        <w:jc w:val="both"/>
      </w:pPr>
      <w:r>
        <w:t xml:space="preserve">(в ред. </w:t>
      </w:r>
      <w:hyperlink r:id="rId84">
        <w:r>
          <w:rPr>
            <w:color w:val="0000FF"/>
          </w:rPr>
          <w:t>Постановления</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r>
        <w:t>3.6.4.5. Проект Решения, не прошедший процедуру согласования, возвращается правовым департаментом в департамент для снятия замечаний.</w:t>
      </w:r>
    </w:p>
    <w:p w:rsidR="00681C14" w:rsidRDefault="00681C14">
      <w:pPr>
        <w:pStyle w:val="ConsPlusNormal"/>
        <w:jc w:val="both"/>
      </w:pPr>
      <w:r>
        <w:t xml:space="preserve">(в ред. </w:t>
      </w:r>
      <w:hyperlink r:id="rId85">
        <w:r>
          <w:rPr>
            <w:color w:val="0000FF"/>
          </w:rPr>
          <w:t>Постановления</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r>
        <w:t>3.6.4.6. Проект Решения, прошедший процедуру согласования, переносится на бланк администрации городского округа установленного образца и направляется на подпись заместителю главы городского округа по имуществу и градостроительству.</w:t>
      </w:r>
    </w:p>
    <w:p w:rsidR="00681C14" w:rsidRDefault="00681C14">
      <w:pPr>
        <w:pStyle w:val="ConsPlusNormal"/>
        <w:jc w:val="both"/>
      </w:pPr>
      <w:r>
        <w:t xml:space="preserve">(в ред. </w:t>
      </w:r>
      <w:hyperlink r:id="rId86">
        <w:r>
          <w:rPr>
            <w:color w:val="0000FF"/>
          </w:rPr>
          <w:t>Постановления</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r>
        <w:t xml:space="preserve">3.6.5. Критерием принятия решения о предоставлении муниципальной услуги либо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w:t>
      </w:r>
      <w:hyperlink w:anchor="P207">
        <w:r>
          <w:rPr>
            <w:color w:val="0000FF"/>
          </w:rPr>
          <w:t>подпунктом 2.11.2 пункта 2.11</w:t>
        </w:r>
      </w:hyperlink>
      <w:r>
        <w:t xml:space="preserve"> настоящего Административного регламента.</w:t>
      </w:r>
    </w:p>
    <w:p w:rsidR="00681C14" w:rsidRDefault="00681C14">
      <w:pPr>
        <w:pStyle w:val="ConsPlusNormal"/>
        <w:spacing w:before="220"/>
        <w:ind w:firstLine="540"/>
        <w:jc w:val="both"/>
      </w:pPr>
      <w:r>
        <w:t>3.6.6. Результатом выполнения административной процедуры является:</w:t>
      </w:r>
    </w:p>
    <w:p w:rsidR="00681C14" w:rsidRDefault="00681C14">
      <w:pPr>
        <w:pStyle w:val="ConsPlusNormal"/>
        <w:spacing w:before="220"/>
        <w:ind w:firstLine="540"/>
        <w:jc w:val="both"/>
      </w:pPr>
      <w:r>
        <w:t>- решение о признании садового дома жилым домом или жилого дома садовым домом;</w:t>
      </w:r>
    </w:p>
    <w:p w:rsidR="00681C14" w:rsidRDefault="00681C14">
      <w:pPr>
        <w:pStyle w:val="ConsPlusNormal"/>
        <w:spacing w:before="220"/>
        <w:ind w:firstLine="540"/>
        <w:jc w:val="both"/>
      </w:pPr>
      <w:r>
        <w:t>- решение об отказе в признании садового дома жилым домом или жилого дома садовым домом.</w:t>
      </w:r>
    </w:p>
    <w:p w:rsidR="00681C14" w:rsidRDefault="00681C14">
      <w:pPr>
        <w:pStyle w:val="ConsPlusNormal"/>
        <w:jc w:val="both"/>
      </w:pPr>
      <w:r>
        <w:t xml:space="preserve">(п. 3.6.6 в ред. </w:t>
      </w:r>
      <w:hyperlink r:id="rId87">
        <w:r>
          <w:rPr>
            <w:color w:val="0000FF"/>
          </w:rPr>
          <w:t>Постановления</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r>
        <w:t xml:space="preserve">3.6.7. Срок выполнения административной процедуры, предусмотренной </w:t>
      </w:r>
      <w:hyperlink w:anchor="P458">
        <w:r>
          <w:rPr>
            <w:color w:val="0000FF"/>
          </w:rPr>
          <w:t>пунктом 3.6</w:t>
        </w:r>
      </w:hyperlink>
      <w:r>
        <w:t>, составляет не более 25 дней.</w:t>
      </w:r>
    </w:p>
    <w:p w:rsidR="00681C14" w:rsidRDefault="00681C14">
      <w:pPr>
        <w:pStyle w:val="ConsPlusNormal"/>
        <w:jc w:val="both"/>
      </w:pPr>
    </w:p>
    <w:p w:rsidR="00681C14" w:rsidRDefault="00681C14">
      <w:pPr>
        <w:pStyle w:val="ConsPlusTitle"/>
        <w:jc w:val="center"/>
        <w:outlineLvl w:val="2"/>
      </w:pPr>
      <w:r>
        <w:t>3.7. Оформление решения о предоставлении либо об отказе</w:t>
      </w:r>
    </w:p>
    <w:p w:rsidR="00681C14" w:rsidRDefault="00681C14">
      <w:pPr>
        <w:pStyle w:val="ConsPlusTitle"/>
        <w:jc w:val="center"/>
      </w:pPr>
      <w:r>
        <w:t>в предоставлении муниципальной услуги и выдача (направление)</w:t>
      </w:r>
    </w:p>
    <w:p w:rsidR="00681C14" w:rsidRDefault="00681C14">
      <w:pPr>
        <w:pStyle w:val="ConsPlusTitle"/>
        <w:jc w:val="center"/>
      </w:pPr>
      <w:r>
        <w:t>результата заявителю</w:t>
      </w:r>
    </w:p>
    <w:p w:rsidR="00681C14" w:rsidRDefault="00681C14">
      <w:pPr>
        <w:pStyle w:val="ConsPlusNormal"/>
        <w:jc w:val="both"/>
      </w:pPr>
    </w:p>
    <w:p w:rsidR="00681C14" w:rsidRDefault="00681C14">
      <w:pPr>
        <w:pStyle w:val="ConsPlusNormal"/>
        <w:ind w:firstLine="540"/>
        <w:jc w:val="both"/>
      </w:pPr>
      <w:r>
        <w:lastRenderedPageBreak/>
        <w:t>3.7.1. Оформление решения о предоставлении либо об отказе в предоставлении муниципальной услуги.</w:t>
      </w:r>
    </w:p>
    <w:p w:rsidR="00681C14" w:rsidRDefault="00681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1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C14" w:rsidRDefault="00681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C14" w:rsidRDefault="00681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C14" w:rsidRDefault="00681C14">
            <w:pPr>
              <w:pStyle w:val="ConsPlusNormal"/>
              <w:jc w:val="both"/>
            </w:pPr>
            <w:r>
              <w:rPr>
                <w:color w:val="392C69"/>
              </w:rPr>
              <w:t>КонсультантПлюс: примечание.</w:t>
            </w:r>
          </w:p>
          <w:p w:rsidR="00681C14" w:rsidRDefault="00681C1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81C14" w:rsidRDefault="00681C14">
            <w:pPr>
              <w:pStyle w:val="ConsPlusNormal"/>
            </w:pPr>
          </w:p>
        </w:tc>
      </w:tr>
    </w:tbl>
    <w:p w:rsidR="00681C14" w:rsidRDefault="00681C14">
      <w:pPr>
        <w:pStyle w:val="ConsPlusNormal"/>
        <w:spacing w:before="280"/>
        <w:ind w:firstLine="540"/>
        <w:jc w:val="both"/>
      </w:pPr>
      <w:r>
        <w:t>3.7.1.2. Основанием для начала административной процедуры является поступление проекта Решения, подписанного заместителем главы городского округа по имуществу и градостроительству, в канцелярию администрации городского округа Тольятти.</w:t>
      </w:r>
    </w:p>
    <w:p w:rsidR="00681C14" w:rsidRDefault="00681C14">
      <w:pPr>
        <w:pStyle w:val="ConsPlusNormal"/>
        <w:jc w:val="both"/>
      </w:pPr>
      <w:r>
        <w:t xml:space="preserve">(в ред. </w:t>
      </w:r>
      <w:hyperlink r:id="rId88">
        <w:r>
          <w:rPr>
            <w:color w:val="0000FF"/>
          </w:rPr>
          <w:t>Постановления</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r>
        <w:t>3.7.1.3. Выполнение административной процедуры осуществляет сотрудник канцелярии администрации городского округа Тольятти (далее - сотрудник канцелярии).</w:t>
      </w:r>
    </w:p>
    <w:p w:rsidR="00681C14" w:rsidRDefault="00681C14">
      <w:pPr>
        <w:pStyle w:val="ConsPlusNormal"/>
        <w:spacing w:before="220"/>
        <w:ind w:firstLine="540"/>
        <w:jc w:val="both"/>
      </w:pPr>
      <w:r>
        <w:t>3.7.1.4. Сотрудник канцелярии присваивает регистрационный номер Решению.</w:t>
      </w:r>
    </w:p>
    <w:p w:rsidR="00681C14" w:rsidRDefault="00681C14">
      <w:pPr>
        <w:pStyle w:val="ConsPlusNormal"/>
        <w:jc w:val="both"/>
      </w:pPr>
      <w:r>
        <w:t xml:space="preserve">(в ред. </w:t>
      </w:r>
      <w:hyperlink r:id="rId89">
        <w:r>
          <w:rPr>
            <w:color w:val="0000FF"/>
          </w:rPr>
          <w:t>Постановления</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r>
        <w:t>3.7.2. Результатом выполнения административной процедуры является зарегистрированное Решение.</w:t>
      </w:r>
    </w:p>
    <w:p w:rsidR="00681C14" w:rsidRDefault="00681C14">
      <w:pPr>
        <w:pStyle w:val="ConsPlusNormal"/>
        <w:jc w:val="both"/>
      </w:pPr>
      <w:r>
        <w:t xml:space="preserve">(в ред. </w:t>
      </w:r>
      <w:hyperlink r:id="rId90">
        <w:r>
          <w:rPr>
            <w:color w:val="0000FF"/>
          </w:rPr>
          <w:t>Постановления</w:t>
        </w:r>
      </w:hyperlink>
      <w:r>
        <w:t xml:space="preserve"> Администрации городского округа Тольятти Самарской области от 08.09.2022 N 2068-п/1)</w:t>
      </w:r>
    </w:p>
    <w:p w:rsidR="00681C14" w:rsidRDefault="00681C14">
      <w:pPr>
        <w:pStyle w:val="ConsPlusNormal"/>
        <w:spacing w:before="220"/>
        <w:ind w:firstLine="540"/>
        <w:jc w:val="both"/>
      </w:pPr>
      <w:r>
        <w:t>3.7.3. Срок выполнения административной процедуры составляет не более одного дня.</w:t>
      </w:r>
    </w:p>
    <w:p w:rsidR="00681C14" w:rsidRDefault="00681C14">
      <w:pPr>
        <w:pStyle w:val="ConsPlusNormal"/>
        <w:spacing w:before="220"/>
        <w:ind w:firstLine="540"/>
        <w:jc w:val="both"/>
      </w:pPr>
      <w:r>
        <w:t>3.7.4. Выдача результата предоставления муниципальной услуги при обращении заявителя в департамент.</w:t>
      </w:r>
    </w:p>
    <w:p w:rsidR="00681C14" w:rsidRDefault="00681C14">
      <w:pPr>
        <w:pStyle w:val="ConsPlusNormal"/>
        <w:spacing w:before="220"/>
        <w:ind w:firstLine="540"/>
        <w:jc w:val="both"/>
      </w:pPr>
      <w:r>
        <w:t>3.7.4.1. Основанием для начала административной процедуры является поступление в департамент результата предоставления муниципальной услуги.</w:t>
      </w:r>
    </w:p>
    <w:p w:rsidR="00681C14" w:rsidRDefault="00681C14">
      <w:pPr>
        <w:pStyle w:val="ConsPlusNormal"/>
        <w:spacing w:before="220"/>
        <w:ind w:firstLine="540"/>
        <w:jc w:val="both"/>
      </w:pPr>
      <w:r>
        <w:t>3.7.4.2. Выполнение административной процедуры осуществляет специалист департамента, ответственный за выдачу результата предоставления либо отказа в предоставлении муниципальной услуги заявителю (далее - специалист).</w:t>
      </w:r>
    </w:p>
    <w:p w:rsidR="00681C14" w:rsidRDefault="00681C14">
      <w:pPr>
        <w:pStyle w:val="ConsPlusNormal"/>
        <w:spacing w:before="220"/>
        <w:ind w:firstLine="540"/>
        <w:jc w:val="both"/>
      </w:pPr>
      <w:r>
        <w:t>3.7.4.3. В случае если заявитель указал в заявлении способ получения результата предоставления муниципальной услуги личное обращение в департамент, то специалист производит уведомление заявителя о готовности результата предоставления муниципальной услуги (по мобильному телефону, по городскому телефону, e-mail, почте) в соответствии с информацией, указанной в заявлении.</w:t>
      </w:r>
    </w:p>
    <w:p w:rsidR="00681C14" w:rsidRDefault="00681C14">
      <w:pPr>
        <w:pStyle w:val="ConsPlusNormal"/>
        <w:spacing w:before="220"/>
        <w:ind w:firstLine="540"/>
        <w:jc w:val="both"/>
      </w:pPr>
      <w:r>
        <w:t>3.7.4.4. При личном обращении заявителя за получением результата предоставления муниципальной услуги специалист осуществляет проверку документа, удостоверяющего личность заявителя или его полномочного представителя.</w:t>
      </w:r>
    </w:p>
    <w:p w:rsidR="00681C14" w:rsidRDefault="00681C14">
      <w:pPr>
        <w:pStyle w:val="ConsPlusNormal"/>
        <w:spacing w:before="220"/>
        <w:ind w:firstLine="540"/>
        <w:jc w:val="both"/>
      </w:pPr>
      <w:r>
        <w:t>3.7.4.5. Специалист производит выдачу заявителю результата предоставления муниципальной услуги под подпись.</w:t>
      </w:r>
    </w:p>
    <w:p w:rsidR="00681C14" w:rsidRDefault="00681C14">
      <w:pPr>
        <w:pStyle w:val="ConsPlusNormal"/>
        <w:spacing w:before="220"/>
        <w:ind w:firstLine="540"/>
        <w:jc w:val="both"/>
      </w:pPr>
      <w:r>
        <w:t>Результат предоставления муниципальной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681C14" w:rsidRDefault="00681C14">
      <w:pPr>
        <w:pStyle w:val="ConsPlusNormal"/>
        <w:spacing w:before="220"/>
        <w:ind w:firstLine="540"/>
        <w:jc w:val="both"/>
      </w:pPr>
      <w:r>
        <w:lastRenderedPageBreak/>
        <w:t>3.7.4.6. Результатом выполнения административной процедуры является выдача заявителю в департаменте, направление почтовым отправлением с уведомлением о вручении либо направление на адрес электронной почты заявителя, указанный в заявлении, результата предоставления муниципальной услуги (по желанию заявителя).</w:t>
      </w:r>
    </w:p>
    <w:p w:rsidR="00681C14" w:rsidRDefault="00681C14">
      <w:pPr>
        <w:pStyle w:val="ConsPlusNormal"/>
        <w:spacing w:before="220"/>
        <w:ind w:firstLine="540"/>
        <w:jc w:val="both"/>
      </w:pPr>
      <w:r>
        <w:t>3.7.4.7. Срок выполнения административной процедуры составляет не более 3 рабочих дней (за исключением случая неявки заявителя, извещенного надлежащим образом о готовности результата предоставления муниципальной услуги) с момента регистрации Решения либо уведомления.</w:t>
      </w:r>
    </w:p>
    <w:p w:rsidR="00681C14" w:rsidRDefault="00681C14">
      <w:pPr>
        <w:pStyle w:val="ConsPlusNormal"/>
        <w:spacing w:before="220"/>
        <w:ind w:firstLine="540"/>
        <w:jc w:val="both"/>
      </w:pPr>
      <w:r>
        <w:t>3.7.5. Передача результата предоставления муниципальной услуги из департамента в МАУ "МФЦ".</w:t>
      </w:r>
    </w:p>
    <w:p w:rsidR="00681C14" w:rsidRDefault="00681C14">
      <w:pPr>
        <w:pStyle w:val="ConsPlusNormal"/>
        <w:spacing w:before="220"/>
        <w:ind w:firstLine="540"/>
        <w:jc w:val="both"/>
      </w:pPr>
      <w:r>
        <w:t>3.7.5.1. Основанием для начала административной процедуры является уведомление департаментом МАУ "МФЦ" о готовности результата предоставления муниципальной услуги.</w:t>
      </w:r>
    </w:p>
    <w:p w:rsidR="00681C14" w:rsidRDefault="00681C14">
      <w:pPr>
        <w:pStyle w:val="ConsPlusNormal"/>
        <w:spacing w:before="220"/>
        <w:ind w:firstLine="540"/>
        <w:jc w:val="both"/>
      </w:pPr>
      <w:r>
        <w:t>3.7.5.2. Выполнение административной процедуры осуществляет курьер МАУ "МФЦ", сотрудник МАУ "МФЦ", ответственный за отправку документов, сотрудник МАУ "МФЦ", ответственный за выдачу документов.</w:t>
      </w:r>
    </w:p>
    <w:p w:rsidR="00681C14" w:rsidRDefault="00681C14">
      <w:pPr>
        <w:pStyle w:val="ConsPlusNormal"/>
        <w:spacing w:before="220"/>
        <w:ind w:firstLine="540"/>
        <w:jc w:val="both"/>
      </w:pPr>
      <w:r>
        <w:t>3.7.5.3. После уведомления МАУ "МФЦ" департаментом о готовности результата предоставления муниципальной услуги курьер МАУ "МФЦ" доставляет его в МАУ "МФЦ" из департамента в соответствии с реестром передачи документов.</w:t>
      </w:r>
    </w:p>
    <w:p w:rsidR="00681C14" w:rsidRDefault="00681C14">
      <w:pPr>
        <w:pStyle w:val="ConsPlusNormal"/>
        <w:spacing w:before="220"/>
        <w:ind w:firstLine="540"/>
        <w:jc w:val="both"/>
      </w:pPr>
      <w:r>
        <w:t>3.7.5.4. Сотрудник МАУ "МФЦ", ответственный за отправку документов, производит отметку о получении результата предоставления муниципальной услуги в Электронном журнале и передает документы сотруднику МАУ "МФЦ", ответственному за выдачу документов, с отметкой в Электронном журнале.</w:t>
      </w:r>
    </w:p>
    <w:p w:rsidR="00681C14" w:rsidRDefault="00681C14">
      <w:pPr>
        <w:pStyle w:val="ConsPlusNormal"/>
        <w:spacing w:before="220"/>
        <w:ind w:firstLine="540"/>
        <w:jc w:val="both"/>
      </w:pPr>
      <w:r>
        <w:t>3.7.5.5. Результатом выполнения административной процедуры является прием в МАУ "МФЦ" результата предоставления муниципальной услуги.</w:t>
      </w:r>
    </w:p>
    <w:p w:rsidR="00681C14" w:rsidRDefault="00681C14">
      <w:pPr>
        <w:pStyle w:val="ConsPlusNormal"/>
        <w:spacing w:before="220"/>
        <w:ind w:firstLine="540"/>
        <w:jc w:val="both"/>
      </w:pPr>
      <w:r>
        <w:t>3.7.5.6. Срок выполнения административной процедуры составляет 2 рабочих дня, следующих за днем получения МАУ "МФЦ" уведомления о готовности результата предоставления муниципальной услуги.</w:t>
      </w:r>
    </w:p>
    <w:p w:rsidR="00681C14" w:rsidRDefault="00681C14">
      <w:pPr>
        <w:pStyle w:val="ConsPlusNormal"/>
        <w:jc w:val="both"/>
      </w:pPr>
      <w:r>
        <w:t xml:space="preserve">(в ред. </w:t>
      </w:r>
      <w:hyperlink r:id="rId91">
        <w:r>
          <w:rPr>
            <w:color w:val="0000FF"/>
          </w:rPr>
          <w:t>Постановления</w:t>
        </w:r>
      </w:hyperlink>
      <w:r>
        <w:t xml:space="preserve"> Администрации городского округа Тольятти Самарской области от 14.08.2023 N 2500-п/1)</w:t>
      </w:r>
    </w:p>
    <w:p w:rsidR="00681C14" w:rsidRDefault="00681C14">
      <w:pPr>
        <w:pStyle w:val="ConsPlusNormal"/>
        <w:spacing w:before="220"/>
        <w:ind w:firstLine="540"/>
        <w:jc w:val="both"/>
      </w:pPr>
      <w:r>
        <w:t>3.7.6. Выдача результата предоставления муниципальной услуги при обращении заявителя в МАУ "МФЦ".</w:t>
      </w:r>
    </w:p>
    <w:p w:rsidR="00681C14" w:rsidRDefault="00681C14">
      <w:pPr>
        <w:pStyle w:val="ConsPlusNormal"/>
        <w:spacing w:before="220"/>
        <w:ind w:firstLine="540"/>
        <w:jc w:val="both"/>
      </w:pPr>
      <w:r>
        <w:t>3.7.6.1. Основанием для начала административной процедуры является поступление результата предоставления муниципальной услуги в МАУ "МФЦ" из департамента.</w:t>
      </w:r>
    </w:p>
    <w:p w:rsidR="00681C14" w:rsidRDefault="00681C14">
      <w:pPr>
        <w:pStyle w:val="ConsPlusNormal"/>
        <w:spacing w:before="220"/>
        <w:ind w:firstLine="540"/>
        <w:jc w:val="both"/>
      </w:pPr>
      <w:r>
        <w:t>3.7.6.2. Выполнение административной процедуры осуществляет сотрудник МАУ "МФЦ", ответственный за выдачу документов.</w:t>
      </w:r>
    </w:p>
    <w:p w:rsidR="00681C14" w:rsidRDefault="00681C14">
      <w:pPr>
        <w:pStyle w:val="ConsPlusNormal"/>
        <w:spacing w:before="220"/>
        <w:ind w:firstLine="540"/>
        <w:jc w:val="both"/>
      </w:pPr>
      <w:r>
        <w:t>3.7.6.3. При личном обращении заявителя в МАУ "МФЦ" за получением результата предоставления муниципальной услуги сотрудник МАУ "МФЦ", ответственный за выдачу документов, осуществляет проверку документа, удостоверяющего личность заявителя или его полномочного представителя, а также наличия расписки о приеме документов на предоставление муниципальной услуги.</w:t>
      </w:r>
    </w:p>
    <w:p w:rsidR="00681C14" w:rsidRDefault="00681C14">
      <w:pPr>
        <w:pStyle w:val="ConsPlusNormal"/>
        <w:spacing w:before="220"/>
        <w:ind w:firstLine="540"/>
        <w:jc w:val="both"/>
      </w:pPr>
      <w:r>
        <w:t>3.7.6.4. Сотрудник МАУ "МФЦ", ответственный за выдачу документов, производит выдачу заявителю результата предоставления услуги.</w:t>
      </w:r>
    </w:p>
    <w:p w:rsidR="00681C14" w:rsidRDefault="00681C14">
      <w:pPr>
        <w:pStyle w:val="ConsPlusNormal"/>
        <w:spacing w:before="220"/>
        <w:ind w:firstLine="540"/>
        <w:jc w:val="both"/>
      </w:pPr>
      <w:r>
        <w:lastRenderedPageBreak/>
        <w:t>3.7.6.5. Заявитель ставит подпись и дату получения результата предоставления муниципальной услуги на экземпляре заявления-расписки о предоставлении услуги.</w:t>
      </w:r>
    </w:p>
    <w:p w:rsidR="00681C14" w:rsidRDefault="00681C14">
      <w:pPr>
        <w:pStyle w:val="ConsPlusNormal"/>
        <w:spacing w:before="220"/>
        <w:ind w:firstLine="540"/>
        <w:jc w:val="both"/>
      </w:pPr>
      <w:r>
        <w:t>3.7.6.6. Сотрудник МАУ "МФЦ", ответственный за выдачу документов, производит отметку в Электронном журнале о выдаче результата предоставления муниципальной услуги заявителю.</w:t>
      </w:r>
    </w:p>
    <w:p w:rsidR="00681C14" w:rsidRDefault="00681C14">
      <w:pPr>
        <w:pStyle w:val="ConsPlusNormal"/>
        <w:spacing w:before="220"/>
        <w:ind w:firstLine="540"/>
        <w:jc w:val="both"/>
      </w:pPr>
      <w:r>
        <w:t>3.7.6.7. Заявление-расписка с отметкой заявителя о получении результата предоставления услуги хранится в МАУ "МФЦ".</w:t>
      </w:r>
    </w:p>
    <w:p w:rsidR="00681C14" w:rsidRDefault="00681C14">
      <w:pPr>
        <w:pStyle w:val="ConsPlusNormal"/>
        <w:spacing w:before="220"/>
        <w:ind w:firstLine="540"/>
        <w:jc w:val="both"/>
      </w:pPr>
      <w:r>
        <w:t>3.7.6.8. Результатом выполнения административной процедуры является выдача результата предоставления муниципальной услуги заявителю.</w:t>
      </w:r>
    </w:p>
    <w:p w:rsidR="00681C14" w:rsidRDefault="00681C14">
      <w:pPr>
        <w:pStyle w:val="ConsPlusNormal"/>
        <w:spacing w:before="220"/>
        <w:ind w:firstLine="540"/>
        <w:jc w:val="both"/>
      </w:pPr>
      <w:r>
        <w:t>3.7.6.9. В случае невостребованности заявителем результата предоставления муниципальной услуги в течение 30 дней со дня поступления его в МАУ "МФЦ" документы возвращаются в департамент с сопроводительным реестром.</w:t>
      </w:r>
    </w:p>
    <w:p w:rsidR="00681C14" w:rsidRDefault="00681C14">
      <w:pPr>
        <w:pStyle w:val="ConsPlusNormal"/>
        <w:jc w:val="both"/>
      </w:pPr>
    </w:p>
    <w:p w:rsidR="00681C14" w:rsidRDefault="00681C14">
      <w:pPr>
        <w:pStyle w:val="ConsPlusTitle"/>
        <w:jc w:val="center"/>
        <w:outlineLvl w:val="1"/>
      </w:pPr>
      <w:r>
        <w:t>IV. Формы контроля за исполнением Административного</w:t>
      </w:r>
    </w:p>
    <w:p w:rsidR="00681C14" w:rsidRDefault="00681C14">
      <w:pPr>
        <w:pStyle w:val="ConsPlusTitle"/>
        <w:jc w:val="center"/>
      </w:pPr>
      <w:r>
        <w:t>регламента</w:t>
      </w:r>
    </w:p>
    <w:p w:rsidR="00681C14" w:rsidRDefault="00681C14">
      <w:pPr>
        <w:pStyle w:val="ConsPlusNormal"/>
        <w:jc w:val="both"/>
      </w:pPr>
    </w:p>
    <w:p w:rsidR="00681C14" w:rsidRDefault="00681C14">
      <w:pPr>
        <w:pStyle w:val="ConsPlusNormal"/>
        <w:ind w:firstLine="540"/>
        <w:jc w:val="both"/>
      </w:pPr>
      <w:r>
        <w:t>4.1. Текущий контроль за предоставлением муниципальной услуги осуществляется на постоянной основе.</w:t>
      </w:r>
    </w:p>
    <w:p w:rsidR="00681C14" w:rsidRDefault="00681C14">
      <w:pPr>
        <w:pStyle w:val="ConsPlusNormal"/>
        <w:spacing w:before="220"/>
        <w:ind w:firstLine="540"/>
        <w:jc w:val="both"/>
      </w:pPr>
      <w:r>
        <w:t>4.1.1. Персональная ответственность специалистов департамента за выполнение своих обязанностей закрепляется в их должностных инструкциях в соответствии с требованиями законодательства.</w:t>
      </w:r>
    </w:p>
    <w:p w:rsidR="00681C14" w:rsidRDefault="00681C14">
      <w:pPr>
        <w:pStyle w:val="ConsPlusNormal"/>
        <w:spacing w:before="220"/>
        <w:ind w:firstLine="540"/>
        <w:jc w:val="both"/>
      </w:pPr>
      <w:r>
        <w:t>4.1.2. Текущий контроль осуществляется путем проведения проверок руководителем департамента соблюдения и исполнения специалистом департамента положений настоящего Административного регламента, иных нормативных правовых актов РФ, Самарской области, муниципальных правовых актов.</w:t>
      </w:r>
    </w:p>
    <w:p w:rsidR="00681C14" w:rsidRDefault="00681C14">
      <w:pPr>
        <w:pStyle w:val="ConsPlusNormal"/>
        <w:spacing w:before="220"/>
        <w:ind w:firstLine="540"/>
        <w:jc w:val="both"/>
      </w:pPr>
      <w:r>
        <w:t>4.2 Плановые и внеплановые проверки, в том числе порядок и формы контроля за полнотой и качеством предоставления муниципальной услуги.</w:t>
      </w:r>
    </w:p>
    <w:p w:rsidR="00681C14" w:rsidRDefault="00681C14">
      <w:pPr>
        <w:pStyle w:val="ConsPlusNormal"/>
        <w:spacing w:before="220"/>
        <w:ind w:firstLine="540"/>
        <w:jc w:val="both"/>
      </w:pPr>
      <w: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rsidR="00681C14" w:rsidRDefault="00681C14">
      <w:pPr>
        <w:pStyle w:val="ConsPlusNormal"/>
        <w:spacing w:before="220"/>
        <w:ind w:firstLine="540"/>
        <w:jc w:val="both"/>
      </w:pPr>
      <w:r>
        <w:t>4.2.2 Проверки осуществляются на основании приказа руководителя департамента, распоряжений заместителя главы, распоряжений главы городского округа Тольятти.</w:t>
      </w:r>
    </w:p>
    <w:p w:rsidR="00681C14" w:rsidRDefault="00681C14">
      <w:pPr>
        <w:pStyle w:val="ConsPlusNormal"/>
        <w:spacing w:before="220"/>
        <w:ind w:firstLine="540"/>
        <w:jc w:val="both"/>
      </w:pPr>
      <w:r>
        <w:t>4.2.3 Плановые проверки осуществляются на основании полугодовых или годовых планов работы департамента.</w:t>
      </w:r>
    </w:p>
    <w:p w:rsidR="00681C14" w:rsidRDefault="00681C14">
      <w:pPr>
        <w:pStyle w:val="ConsPlusNormal"/>
        <w:spacing w:before="220"/>
        <w:ind w:firstLine="540"/>
        <w:jc w:val="both"/>
      </w:pPr>
      <w:r>
        <w:t>4.2.4 Внеплановые проверки осуществляются в случае выявления нарушений прав заявителей по их жалобам.</w:t>
      </w:r>
    </w:p>
    <w:p w:rsidR="00681C14" w:rsidRDefault="00681C14">
      <w:pPr>
        <w:pStyle w:val="ConsPlusNormal"/>
        <w:spacing w:before="220"/>
        <w:ind w:firstLine="540"/>
        <w:jc w:val="both"/>
      </w:pPr>
      <w:r>
        <w:t>4.3.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681C14" w:rsidRDefault="00681C14">
      <w:pPr>
        <w:pStyle w:val="ConsPlusNormal"/>
        <w:jc w:val="both"/>
      </w:pPr>
    </w:p>
    <w:p w:rsidR="00681C14" w:rsidRDefault="00681C14">
      <w:pPr>
        <w:pStyle w:val="ConsPlusTitle"/>
        <w:jc w:val="center"/>
        <w:outlineLvl w:val="1"/>
      </w:pPr>
      <w:r>
        <w:t>V. Досудебный (внесудебный) порядок обжалования решений</w:t>
      </w:r>
    </w:p>
    <w:p w:rsidR="00681C14" w:rsidRDefault="00681C14">
      <w:pPr>
        <w:pStyle w:val="ConsPlusTitle"/>
        <w:jc w:val="center"/>
      </w:pPr>
      <w:r>
        <w:lastRenderedPageBreak/>
        <w:t>и действий (бездействия) органа, предоставляющего</w:t>
      </w:r>
    </w:p>
    <w:p w:rsidR="00681C14" w:rsidRDefault="00681C14">
      <w:pPr>
        <w:pStyle w:val="ConsPlusTitle"/>
        <w:jc w:val="center"/>
      </w:pPr>
      <w:r>
        <w:t>муниципальную услугу, многофункционального центра,</w:t>
      </w:r>
    </w:p>
    <w:p w:rsidR="00681C14" w:rsidRDefault="00681C14">
      <w:pPr>
        <w:pStyle w:val="ConsPlusTitle"/>
        <w:jc w:val="center"/>
      </w:pPr>
      <w:r>
        <w:t>организаций, привлекаемых к реализации функций</w:t>
      </w:r>
    </w:p>
    <w:p w:rsidR="00681C14" w:rsidRDefault="00681C14">
      <w:pPr>
        <w:pStyle w:val="ConsPlusTitle"/>
        <w:jc w:val="center"/>
      </w:pPr>
      <w:r>
        <w:t>многофункциональных центров, а также их должностных лиц,</w:t>
      </w:r>
    </w:p>
    <w:p w:rsidR="00681C14" w:rsidRDefault="00681C14">
      <w:pPr>
        <w:pStyle w:val="ConsPlusTitle"/>
        <w:jc w:val="center"/>
      </w:pPr>
      <w:r>
        <w:t>муниципальных служащих, работников</w:t>
      </w:r>
    </w:p>
    <w:p w:rsidR="00681C14" w:rsidRDefault="00681C14">
      <w:pPr>
        <w:pStyle w:val="ConsPlusNormal"/>
        <w:jc w:val="both"/>
      </w:pPr>
    </w:p>
    <w:p w:rsidR="00681C14" w:rsidRDefault="00681C14">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81C14" w:rsidRDefault="00681C14">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9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
    <w:p w:rsidR="00681C14" w:rsidRDefault="00681C14">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93">
        <w:r>
          <w:rPr>
            <w:color w:val="0000FF"/>
          </w:rPr>
          <w:t>частью 1.1 статьи 16</w:t>
        </w:r>
      </w:hyperlink>
      <w:r>
        <w:t xml:space="preserve"> Федерального закона N 210-ФЗ.</w:t>
      </w:r>
    </w:p>
    <w:p w:rsidR="00681C14" w:rsidRDefault="00681C14">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1C14" w:rsidRDefault="00681C14">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81C14" w:rsidRDefault="00681C14">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81C14" w:rsidRDefault="00681C14">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94">
        <w:r>
          <w:rPr>
            <w:color w:val="0000FF"/>
          </w:rPr>
          <w:t>частью 1.1 статьи 16</w:t>
        </w:r>
      </w:hyperlink>
      <w:r>
        <w:t xml:space="preserve"> Федерального закона N 210-ФЗ, подаются руководителям этих организаций.</w:t>
      </w:r>
    </w:p>
    <w:p w:rsidR="00681C14" w:rsidRDefault="00681C14">
      <w:pPr>
        <w:pStyle w:val="ConsPlusNormal"/>
        <w:spacing w:before="220"/>
        <w:ind w:firstLine="540"/>
        <w:jc w:val="both"/>
      </w:pPr>
      <w: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1C14" w:rsidRDefault="00681C14">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1C14" w:rsidRDefault="00681C14">
      <w:pPr>
        <w:pStyle w:val="ConsPlusNormal"/>
        <w:spacing w:before="220"/>
        <w:ind w:firstLine="540"/>
        <w:jc w:val="both"/>
      </w:pPr>
      <w:r>
        <w:t xml:space="preserve">Жалоба на решения и действия (бездействие) организаций, предусмотренных </w:t>
      </w:r>
      <w:hyperlink r:id="rId95">
        <w:r>
          <w:rPr>
            <w:color w:val="0000FF"/>
          </w:rPr>
          <w:t xml:space="preserve">частью 1.1 </w:t>
        </w:r>
        <w:r>
          <w:rPr>
            <w:color w:val="0000FF"/>
          </w:rPr>
          <w:lastRenderedPageBreak/>
          <w:t>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1C14" w:rsidRDefault="00681C14">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96">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81C14" w:rsidRDefault="00681C14">
      <w:pPr>
        <w:pStyle w:val="ConsPlusNormal"/>
        <w:spacing w:before="220"/>
        <w:ind w:firstLine="540"/>
        <w:jc w:val="both"/>
      </w:pPr>
      <w:r>
        <w:t>5.1.4. Жалоба должна содержать:</w:t>
      </w:r>
    </w:p>
    <w:p w:rsidR="00681C14" w:rsidRDefault="00681C14">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7">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681C14" w:rsidRDefault="00681C14">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1C14" w:rsidRDefault="00681C14">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8">
        <w:r>
          <w:rPr>
            <w:color w:val="0000FF"/>
          </w:rPr>
          <w:t>частью 1.1 статьи 16</w:t>
        </w:r>
      </w:hyperlink>
      <w:r>
        <w:t xml:space="preserve"> Федерального закона N 210-ФЗ, их работников;</w:t>
      </w:r>
    </w:p>
    <w:p w:rsidR="00681C14" w:rsidRDefault="00681C14">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9">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81C14" w:rsidRDefault="00681C14">
      <w:pPr>
        <w:pStyle w:val="ConsPlusNormal"/>
        <w:spacing w:before="220"/>
        <w:ind w:firstLine="540"/>
        <w:jc w:val="both"/>
      </w:pPr>
      <w:r>
        <w:t>5.2. Предмет досудебного (внесудебного) обжалования.</w:t>
      </w:r>
    </w:p>
    <w:p w:rsidR="00681C14" w:rsidRDefault="00681C14">
      <w:pPr>
        <w:pStyle w:val="ConsPlusNormal"/>
        <w:spacing w:before="220"/>
        <w:ind w:firstLine="540"/>
        <w:jc w:val="both"/>
      </w:pPr>
      <w:r>
        <w:t>Предметом досудебного (внесудебного) обжалования являются в том числе:</w:t>
      </w:r>
    </w:p>
    <w:p w:rsidR="00681C14" w:rsidRDefault="00681C14">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100">
        <w:r>
          <w:rPr>
            <w:color w:val="0000FF"/>
          </w:rPr>
          <w:t>статье 15.1</w:t>
        </w:r>
      </w:hyperlink>
      <w:r>
        <w:t xml:space="preserve"> Федерального закона N 210-ФЗ;</w:t>
      </w:r>
    </w:p>
    <w:p w:rsidR="00681C14" w:rsidRDefault="00681C14">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1">
        <w:r>
          <w:rPr>
            <w:color w:val="0000FF"/>
          </w:rPr>
          <w:t>частью 1.3 статьи 16</w:t>
        </w:r>
      </w:hyperlink>
      <w:r>
        <w:t xml:space="preserve"> Федерального закона N 210-ФЗ;</w:t>
      </w:r>
    </w:p>
    <w:p w:rsidR="00681C14" w:rsidRDefault="00681C14">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1C14" w:rsidRDefault="00681C14">
      <w:pPr>
        <w:pStyle w:val="ConsPlusNormal"/>
        <w:spacing w:before="220"/>
        <w:ind w:firstLine="540"/>
        <w:jc w:val="both"/>
      </w:pPr>
      <w: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1C14" w:rsidRDefault="00681C14">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2">
        <w:r>
          <w:rPr>
            <w:color w:val="0000FF"/>
          </w:rPr>
          <w:t>частью 1.3 статьи 16</w:t>
        </w:r>
      </w:hyperlink>
      <w:r>
        <w:t xml:space="preserve"> Федерального закона N 210-ФЗ;</w:t>
      </w:r>
    </w:p>
    <w:p w:rsidR="00681C14" w:rsidRDefault="00681C14">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1C14" w:rsidRDefault="00681C14">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3">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4">
        <w:r>
          <w:rPr>
            <w:color w:val="0000FF"/>
          </w:rPr>
          <w:t>частью 1.3 статьи 16</w:t>
        </w:r>
      </w:hyperlink>
      <w:r>
        <w:t xml:space="preserve"> Федерального закона N 210-ФЗ;</w:t>
      </w:r>
    </w:p>
    <w:p w:rsidR="00681C14" w:rsidRDefault="00681C14">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681C14" w:rsidRDefault="00681C14">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5">
        <w:r>
          <w:rPr>
            <w:color w:val="0000FF"/>
          </w:rPr>
          <w:t>частью 1.3 статьи 16</w:t>
        </w:r>
      </w:hyperlink>
      <w:r>
        <w:t xml:space="preserve"> Федерального закона N 210-ФЗ;</w:t>
      </w:r>
    </w:p>
    <w:p w:rsidR="00681C14" w:rsidRDefault="00681C14">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7">
        <w:r>
          <w:rPr>
            <w:color w:val="0000FF"/>
          </w:rPr>
          <w:t>частью 1.3 статьи 16</w:t>
        </w:r>
      </w:hyperlink>
      <w:r>
        <w:t xml:space="preserve"> Федерального закона N 210-ФЗ.</w:t>
      </w:r>
    </w:p>
    <w:p w:rsidR="00681C14" w:rsidRDefault="00681C14">
      <w:pPr>
        <w:pStyle w:val="ConsPlusNormal"/>
        <w:spacing w:before="220"/>
        <w:ind w:firstLine="540"/>
        <w:jc w:val="both"/>
      </w:pPr>
      <w:r>
        <w:lastRenderedPageBreak/>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08">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681C14" w:rsidRDefault="00681C14">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681C14" w:rsidRDefault="00681C14">
      <w:pPr>
        <w:pStyle w:val="ConsPlusNormal"/>
        <w:spacing w:before="220"/>
        <w:ind w:firstLine="540"/>
        <w:jc w:val="both"/>
      </w:pPr>
      <w:r>
        <w:t>5.5. Сроки рассмотрения жалобы.</w:t>
      </w:r>
    </w:p>
    <w:p w:rsidR="00681C14" w:rsidRDefault="00681C14">
      <w:pPr>
        <w:pStyle w:val="ConsPlusNormal"/>
        <w:spacing w:before="22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09">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(пятнадцать)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(пять) рабочих дней со дня ее регистрации.</w:t>
      </w:r>
    </w:p>
    <w:p w:rsidR="00681C14" w:rsidRDefault="00681C14">
      <w:pPr>
        <w:pStyle w:val="ConsPlusNormal"/>
        <w:spacing w:before="220"/>
        <w:ind w:firstLine="540"/>
        <w:jc w:val="both"/>
      </w:pPr>
      <w:r>
        <w:t>5.6. Результат досудебного (внесудебного) обжалования.</w:t>
      </w:r>
    </w:p>
    <w:p w:rsidR="00681C14" w:rsidRDefault="00681C14">
      <w:pPr>
        <w:pStyle w:val="ConsPlusNormal"/>
        <w:spacing w:before="220"/>
        <w:ind w:firstLine="540"/>
        <w:jc w:val="both"/>
      </w:pPr>
      <w:bookmarkStart w:id="18" w:name="P587"/>
      <w:bookmarkEnd w:id="18"/>
      <w:r>
        <w:t>5.6.1. По результатам рассмотрения жалобы принимается одно из следующих решений:</w:t>
      </w:r>
    </w:p>
    <w:p w:rsidR="00681C14" w:rsidRDefault="00681C1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1C14" w:rsidRDefault="00681C14">
      <w:pPr>
        <w:pStyle w:val="ConsPlusNormal"/>
        <w:spacing w:before="220"/>
        <w:ind w:firstLine="540"/>
        <w:jc w:val="both"/>
      </w:pPr>
      <w:r>
        <w:t>2) в удовлетворении жалобы отказывается.</w:t>
      </w:r>
    </w:p>
    <w:p w:rsidR="00681C14" w:rsidRDefault="00681C14">
      <w:pPr>
        <w:pStyle w:val="ConsPlusNormal"/>
        <w:spacing w:before="220"/>
        <w:ind w:firstLine="540"/>
        <w:jc w:val="both"/>
      </w:pPr>
      <w:bookmarkStart w:id="19" w:name="P590"/>
      <w:bookmarkEnd w:id="19"/>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587">
        <w:r>
          <w:rPr>
            <w:color w:val="0000FF"/>
          </w:rPr>
          <w:t>подпункте 5.6.1</w:t>
        </w:r>
      </w:hyperlink>
      <w:r>
        <w:t xml:space="preserve"> настоящего Регламента.</w:t>
      </w:r>
    </w:p>
    <w:p w:rsidR="00681C14" w:rsidRDefault="00681C14">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590">
        <w:r>
          <w:rPr>
            <w:color w:val="0000FF"/>
          </w:rPr>
          <w:t>подпункте 5.6.2</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0">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1C14" w:rsidRDefault="00681C14">
      <w:pPr>
        <w:pStyle w:val="ConsPlusNormal"/>
        <w:spacing w:before="220"/>
        <w:ind w:firstLine="540"/>
        <w:jc w:val="both"/>
      </w:pPr>
      <w:r>
        <w:t xml:space="preserve">5.6.4. В случае признания жалобы не подлежащей удовлетворению в ответе заявителю, указанном в </w:t>
      </w:r>
      <w:hyperlink w:anchor="P590">
        <w:r>
          <w:rPr>
            <w:color w:val="0000FF"/>
          </w:rPr>
          <w:t>подпункте 5.6.2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1C14" w:rsidRDefault="00681C14">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right"/>
        <w:outlineLvl w:val="1"/>
      </w:pPr>
      <w:r>
        <w:t>Приложение N 1</w:t>
      </w:r>
    </w:p>
    <w:p w:rsidR="00681C14" w:rsidRDefault="00681C14">
      <w:pPr>
        <w:pStyle w:val="ConsPlusNormal"/>
        <w:jc w:val="right"/>
      </w:pPr>
      <w:r>
        <w:t>к Административному регламенту</w:t>
      </w:r>
    </w:p>
    <w:p w:rsidR="00681C14" w:rsidRDefault="00681C14">
      <w:pPr>
        <w:pStyle w:val="ConsPlusNormal"/>
        <w:jc w:val="right"/>
      </w:pPr>
      <w:r>
        <w:t>предоставления муниципальной услуги</w:t>
      </w:r>
    </w:p>
    <w:p w:rsidR="00681C14" w:rsidRDefault="00681C14">
      <w:pPr>
        <w:pStyle w:val="ConsPlusNormal"/>
        <w:jc w:val="right"/>
      </w:pPr>
      <w:r>
        <w:t>"Признание садового дома жилым домом и</w:t>
      </w:r>
    </w:p>
    <w:p w:rsidR="00681C14" w:rsidRDefault="00681C14">
      <w:pPr>
        <w:pStyle w:val="ConsPlusNormal"/>
        <w:jc w:val="right"/>
      </w:pPr>
      <w:r>
        <w:t>жилого дома садовым домом"</w:t>
      </w:r>
    </w:p>
    <w:p w:rsidR="00681C14" w:rsidRDefault="00681C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997"/>
        <w:gridCol w:w="829"/>
        <w:gridCol w:w="1247"/>
        <w:gridCol w:w="563"/>
        <w:gridCol w:w="3803"/>
      </w:tblGrid>
      <w:tr w:rsidR="00681C14">
        <w:tc>
          <w:tcPr>
            <w:tcW w:w="3458" w:type="dxa"/>
            <w:gridSpan w:val="3"/>
            <w:tcBorders>
              <w:top w:val="nil"/>
              <w:left w:val="nil"/>
              <w:bottom w:val="nil"/>
              <w:right w:val="nil"/>
            </w:tcBorders>
          </w:tcPr>
          <w:p w:rsidR="00681C14" w:rsidRDefault="00681C14">
            <w:pPr>
              <w:pStyle w:val="ConsPlusNormal"/>
              <w:jc w:val="right"/>
            </w:pPr>
            <w:r>
              <w:t>В</w:t>
            </w:r>
          </w:p>
        </w:tc>
        <w:tc>
          <w:tcPr>
            <w:tcW w:w="5613" w:type="dxa"/>
            <w:gridSpan w:val="3"/>
            <w:tcBorders>
              <w:top w:val="nil"/>
              <w:left w:val="nil"/>
              <w:bottom w:val="single" w:sz="4" w:space="0" w:color="auto"/>
              <w:right w:val="nil"/>
            </w:tcBorders>
          </w:tcPr>
          <w:p w:rsidR="00681C14" w:rsidRDefault="00681C14">
            <w:pPr>
              <w:pStyle w:val="ConsPlusNormal"/>
            </w:pPr>
          </w:p>
        </w:tc>
      </w:tr>
      <w:tr w:rsidR="00681C14">
        <w:tc>
          <w:tcPr>
            <w:tcW w:w="3458" w:type="dxa"/>
            <w:gridSpan w:val="3"/>
            <w:tcBorders>
              <w:top w:val="nil"/>
              <w:left w:val="nil"/>
              <w:bottom w:val="nil"/>
              <w:right w:val="nil"/>
            </w:tcBorders>
          </w:tcPr>
          <w:p w:rsidR="00681C14" w:rsidRDefault="00681C14">
            <w:pPr>
              <w:pStyle w:val="ConsPlusNormal"/>
            </w:pPr>
          </w:p>
        </w:tc>
        <w:tc>
          <w:tcPr>
            <w:tcW w:w="5613" w:type="dxa"/>
            <w:gridSpan w:val="3"/>
            <w:tcBorders>
              <w:top w:val="single" w:sz="4" w:space="0" w:color="auto"/>
              <w:left w:val="nil"/>
              <w:bottom w:val="nil"/>
              <w:right w:val="nil"/>
            </w:tcBorders>
          </w:tcPr>
          <w:p w:rsidR="00681C14" w:rsidRDefault="00681C14">
            <w:pPr>
              <w:pStyle w:val="ConsPlusNormal"/>
              <w:jc w:val="right"/>
            </w:pPr>
            <w:r>
              <w:t>(наименование органа местного самоуправления)</w:t>
            </w:r>
          </w:p>
        </w:tc>
      </w:tr>
      <w:tr w:rsidR="00681C14">
        <w:tc>
          <w:tcPr>
            <w:tcW w:w="3458" w:type="dxa"/>
            <w:gridSpan w:val="3"/>
            <w:tcBorders>
              <w:top w:val="nil"/>
              <w:left w:val="nil"/>
              <w:bottom w:val="nil"/>
              <w:right w:val="nil"/>
            </w:tcBorders>
          </w:tcPr>
          <w:p w:rsidR="00681C14" w:rsidRDefault="00681C14">
            <w:pPr>
              <w:pStyle w:val="ConsPlusNormal"/>
              <w:jc w:val="right"/>
            </w:pPr>
            <w:r>
              <w:t>от</w:t>
            </w:r>
          </w:p>
        </w:tc>
        <w:tc>
          <w:tcPr>
            <w:tcW w:w="5613" w:type="dxa"/>
            <w:gridSpan w:val="3"/>
            <w:tcBorders>
              <w:top w:val="nil"/>
              <w:left w:val="nil"/>
              <w:bottom w:val="single" w:sz="4" w:space="0" w:color="auto"/>
              <w:right w:val="nil"/>
            </w:tcBorders>
          </w:tcPr>
          <w:p w:rsidR="00681C14" w:rsidRDefault="00681C14">
            <w:pPr>
              <w:pStyle w:val="ConsPlusNormal"/>
            </w:pPr>
          </w:p>
        </w:tc>
      </w:tr>
      <w:tr w:rsidR="00681C14">
        <w:tc>
          <w:tcPr>
            <w:tcW w:w="3458" w:type="dxa"/>
            <w:gridSpan w:val="3"/>
            <w:tcBorders>
              <w:top w:val="nil"/>
              <w:left w:val="nil"/>
              <w:bottom w:val="nil"/>
              <w:right w:val="nil"/>
            </w:tcBorders>
          </w:tcPr>
          <w:p w:rsidR="00681C14" w:rsidRDefault="00681C14">
            <w:pPr>
              <w:pStyle w:val="ConsPlusNormal"/>
            </w:pPr>
          </w:p>
        </w:tc>
        <w:tc>
          <w:tcPr>
            <w:tcW w:w="5613" w:type="dxa"/>
            <w:gridSpan w:val="3"/>
            <w:tcBorders>
              <w:top w:val="single" w:sz="4" w:space="0" w:color="auto"/>
              <w:left w:val="nil"/>
              <w:bottom w:val="single" w:sz="4" w:space="0" w:color="auto"/>
              <w:right w:val="nil"/>
            </w:tcBorders>
          </w:tcPr>
          <w:p w:rsidR="00681C14" w:rsidRDefault="00681C14">
            <w:pPr>
              <w:pStyle w:val="ConsPlusNormal"/>
            </w:pPr>
          </w:p>
        </w:tc>
      </w:tr>
      <w:tr w:rsidR="00681C14">
        <w:tc>
          <w:tcPr>
            <w:tcW w:w="3458" w:type="dxa"/>
            <w:gridSpan w:val="3"/>
            <w:tcBorders>
              <w:top w:val="nil"/>
              <w:left w:val="nil"/>
              <w:bottom w:val="nil"/>
              <w:right w:val="nil"/>
            </w:tcBorders>
          </w:tcPr>
          <w:p w:rsidR="00681C14" w:rsidRDefault="00681C14">
            <w:pPr>
              <w:pStyle w:val="ConsPlusNormal"/>
            </w:pPr>
          </w:p>
        </w:tc>
        <w:tc>
          <w:tcPr>
            <w:tcW w:w="5613" w:type="dxa"/>
            <w:gridSpan w:val="3"/>
            <w:tcBorders>
              <w:top w:val="single" w:sz="4" w:space="0" w:color="auto"/>
              <w:left w:val="nil"/>
              <w:bottom w:val="nil"/>
              <w:right w:val="nil"/>
            </w:tcBorders>
          </w:tcPr>
          <w:p w:rsidR="00681C14" w:rsidRDefault="00681C14">
            <w:pPr>
              <w:pStyle w:val="ConsPlusNormal"/>
              <w:jc w:val="right"/>
            </w:pPr>
            <w:r>
              <w:t>Ф.И.О. (отчество при наличии)</w:t>
            </w:r>
          </w:p>
        </w:tc>
      </w:tr>
      <w:tr w:rsidR="00681C14">
        <w:tc>
          <w:tcPr>
            <w:tcW w:w="3458" w:type="dxa"/>
            <w:gridSpan w:val="3"/>
            <w:tcBorders>
              <w:top w:val="nil"/>
              <w:left w:val="nil"/>
              <w:bottom w:val="nil"/>
              <w:right w:val="nil"/>
            </w:tcBorders>
          </w:tcPr>
          <w:p w:rsidR="00681C14" w:rsidRDefault="00681C14">
            <w:pPr>
              <w:pStyle w:val="ConsPlusNormal"/>
            </w:pPr>
          </w:p>
        </w:tc>
        <w:tc>
          <w:tcPr>
            <w:tcW w:w="5613" w:type="dxa"/>
            <w:gridSpan w:val="3"/>
            <w:tcBorders>
              <w:top w:val="nil"/>
              <w:left w:val="nil"/>
              <w:bottom w:val="single" w:sz="4" w:space="0" w:color="auto"/>
              <w:right w:val="nil"/>
            </w:tcBorders>
          </w:tcPr>
          <w:p w:rsidR="00681C14" w:rsidRDefault="00681C14">
            <w:pPr>
              <w:pStyle w:val="ConsPlusNormal"/>
            </w:pPr>
          </w:p>
        </w:tc>
      </w:tr>
      <w:tr w:rsidR="00681C14">
        <w:tc>
          <w:tcPr>
            <w:tcW w:w="3458" w:type="dxa"/>
            <w:gridSpan w:val="3"/>
            <w:tcBorders>
              <w:top w:val="nil"/>
              <w:left w:val="nil"/>
              <w:bottom w:val="nil"/>
              <w:right w:val="nil"/>
            </w:tcBorders>
          </w:tcPr>
          <w:p w:rsidR="00681C14" w:rsidRDefault="00681C14">
            <w:pPr>
              <w:pStyle w:val="ConsPlusNormal"/>
            </w:pPr>
          </w:p>
        </w:tc>
        <w:tc>
          <w:tcPr>
            <w:tcW w:w="5613" w:type="dxa"/>
            <w:gridSpan w:val="3"/>
            <w:tcBorders>
              <w:top w:val="single" w:sz="4" w:space="0" w:color="auto"/>
              <w:left w:val="nil"/>
              <w:bottom w:val="single" w:sz="4" w:space="0" w:color="auto"/>
              <w:right w:val="nil"/>
            </w:tcBorders>
          </w:tcPr>
          <w:p w:rsidR="00681C14" w:rsidRDefault="00681C14">
            <w:pPr>
              <w:pStyle w:val="ConsPlusNormal"/>
            </w:pPr>
          </w:p>
        </w:tc>
      </w:tr>
      <w:tr w:rsidR="00681C14">
        <w:tc>
          <w:tcPr>
            <w:tcW w:w="3458" w:type="dxa"/>
            <w:gridSpan w:val="3"/>
            <w:tcBorders>
              <w:top w:val="nil"/>
              <w:left w:val="nil"/>
              <w:bottom w:val="nil"/>
              <w:right w:val="nil"/>
            </w:tcBorders>
          </w:tcPr>
          <w:p w:rsidR="00681C14" w:rsidRDefault="00681C14">
            <w:pPr>
              <w:pStyle w:val="ConsPlusNormal"/>
            </w:pPr>
          </w:p>
        </w:tc>
        <w:tc>
          <w:tcPr>
            <w:tcW w:w="5613" w:type="dxa"/>
            <w:gridSpan w:val="3"/>
            <w:tcBorders>
              <w:top w:val="single" w:sz="4" w:space="0" w:color="auto"/>
              <w:left w:val="nil"/>
              <w:bottom w:val="single" w:sz="4" w:space="0" w:color="auto"/>
              <w:right w:val="nil"/>
            </w:tcBorders>
          </w:tcPr>
          <w:p w:rsidR="00681C14" w:rsidRDefault="00681C14">
            <w:pPr>
              <w:pStyle w:val="ConsPlusNormal"/>
            </w:pPr>
          </w:p>
        </w:tc>
      </w:tr>
      <w:tr w:rsidR="00681C14">
        <w:tc>
          <w:tcPr>
            <w:tcW w:w="3458" w:type="dxa"/>
            <w:gridSpan w:val="3"/>
            <w:tcBorders>
              <w:top w:val="nil"/>
              <w:left w:val="nil"/>
              <w:bottom w:val="nil"/>
              <w:right w:val="nil"/>
            </w:tcBorders>
          </w:tcPr>
          <w:p w:rsidR="00681C14" w:rsidRDefault="00681C14">
            <w:pPr>
              <w:pStyle w:val="ConsPlusNormal"/>
            </w:pPr>
          </w:p>
        </w:tc>
        <w:tc>
          <w:tcPr>
            <w:tcW w:w="5613" w:type="dxa"/>
            <w:gridSpan w:val="3"/>
            <w:tcBorders>
              <w:top w:val="single" w:sz="4" w:space="0" w:color="auto"/>
              <w:left w:val="nil"/>
              <w:bottom w:val="single" w:sz="4" w:space="0" w:color="auto"/>
              <w:right w:val="nil"/>
            </w:tcBorders>
          </w:tcPr>
          <w:p w:rsidR="00681C14" w:rsidRDefault="00681C14">
            <w:pPr>
              <w:pStyle w:val="ConsPlusNormal"/>
            </w:pPr>
          </w:p>
        </w:tc>
      </w:tr>
      <w:tr w:rsidR="00681C14">
        <w:tc>
          <w:tcPr>
            <w:tcW w:w="3458" w:type="dxa"/>
            <w:gridSpan w:val="3"/>
            <w:tcBorders>
              <w:top w:val="nil"/>
              <w:left w:val="nil"/>
              <w:bottom w:val="nil"/>
              <w:right w:val="nil"/>
            </w:tcBorders>
          </w:tcPr>
          <w:p w:rsidR="00681C14" w:rsidRDefault="00681C14">
            <w:pPr>
              <w:pStyle w:val="ConsPlusNormal"/>
            </w:pPr>
          </w:p>
        </w:tc>
        <w:tc>
          <w:tcPr>
            <w:tcW w:w="5613" w:type="dxa"/>
            <w:gridSpan w:val="3"/>
            <w:tcBorders>
              <w:top w:val="single" w:sz="4" w:space="0" w:color="auto"/>
              <w:left w:val="nil"/>
              <w:bottom w:val="nil"/>
              <w:right w:val="nil"/>
            </w:tcBorders>
          </w:tcPr>
          <w:p w:rsidR="00681C14" w:rsidRDefault="00681C14">
            <w:pPr>
              <w:pStyle w:val="ConsPlusNormal"/>
              <w:jc w:val="right"/>
            </w:pPr>
            <w:r>
              <w:t>(почтовый адрес)</w:t>
            </w:r>
          </w:p>
        </w:tc>
      </w:tr>
      <w:tr w:rsidR="00681C14">
        <w:tc>
          <w:tcPr>
            <w:tcW w:w="3458" w:type="dxa"/>
            <w:gridSpan w:val="3"/>
            <w:tcBorders>
              <w:top w:val="nil"/>
              <w:left w:val="nil"/>
              <w:bottom w:val="nil"/>
              <w:right w:val="nil"/>
            </w:tcBorders>
          </w:tcPr>
          <w:p w:rsidR="00681C14" w:rsidRDefault="00681C14">
            <w:pPr>
              <w:pStyle w:val="ConsPlusNormal"/>
            </w:pPr>
          </w:p>
        </w:tc>
        <w:tc>
          <w:tcPr>
            <w:tcW w:w="5613" w:type="dxa"/>
            <w:gridSpan w:val="3"/>
            <w:tcBorders>
              <w:top w:val="nil"/>
              <w:left w:val="nil"/>
              <w:bottom w:val="single" w:sz="4" w:space="0" w:color="auto"/>
              <w:right w:val="nil"/>
            </w:tcBorders>
          </w:tcPr>
          <w:p w:rsidR="00681C14" w:rsidRDefault="00681C14">
            <w:pPr>
              <w:pStyle w:val="ConsPlusNormal"/>
            </w:pPr>
          </w:p>
        </w:tc>
      </w:tr>
      <w:tr w:rsidR="00681C14">
        <w:tc>
          <w:tcPr>
            <w:tcW w:w="3458" w:type="dxa"/>
            <w:gridSpan w:val="3"/>
            <w:tcBorders>
              <w:top w:val="nil"/>
              <w:left w:val="nil"/>
              <w:bottom w:val="nil"/>
              <w:right w:val="nil"/>
            </w:tcBorders>
          </w:tcPr>
          <w:p w:rsidR="00681C14" w:rsidRDefault="00681C14">
            <w:pPr>
              <w:pStyle w:val="ConsPlusNormal"/>
            </w:pPr>
          </w:p>
        </w:tc>
        <w:tc>
          <w:tcPr>
            <w:tcW w:w="5613" w:type="dxa"/>
            <w:gridSpan w:val="3"/>
            <w:tcBorders>
              <w:top w:val="single" w:sz="4" w:space="0" w:color="auto"/>
              <w:left w:val="nil"/>
              <w:bottom w:val="nil"/>
              <w:right w:val="nil"/>
            </w:tcBorders>
          </w:tcPr>
          <w:p w:rsidR="00681C14" w:rsidRDefault="00681C14">
            <w:pPr>
              <w:pStyle w:val="ConsPlusNormal"/>
              <w:jc w:val="right"/>
            </w:pPr>
            <w:r>
              <w:t>(адрес электронной почты, при наличии)</w:t>
            </w:r>
          </w:p>
        </w:tc>
      </w:tr>
      <w:tr w:rsidR="00681C14">
        <w:tc>
          <w:tcPr>
            <w:tcW w:w="3458" w:type="dxa"/>
            <w:gridSpan w:val="3"/>
            <w:tcBorders>
              <w:top w:val="nil"/>
              <w:left w:val="nil"/>
              <w:bottom w:val="nil"/>
              <w:right w:val="nil"/>
            </w:tcBorders>
          </w:tcPr>
          <w:p w:rsidR="00681C14" w:rsidRDefault="00681C14">
            <w:pPr>
              <w:pStyle w:val="ConsPlusNormal"/>
            </w:pPr>
          </w:p>
        </w:tc>
        <w:tc>
          <w:tcPr>
            <w:tcW w:w="5613" w:type="dxa"/>
            <w:gridSpan w:val="3"/>
            <w:tcBorders>
              <w:top w:val="nil"/>
              <w:left w:val="nil"/>
              <w:bottom w:val="single" w:sz="4" w:space="0" w:color="auto"/>
              <w:right w:val="nil"/>
            </w:tcBorders>
          </w:tcPr>
          <w:p w:rsidR="00681C14" w:rsidRDefault="00681C14">
            <w:pPr>
              <w:pStyle w:val="ConsPlusNormal"/>
            </w:pPr>
          </w:p>
        </w:tc>
      </w:tr>
      <w:tr w:rsidR="00681C14">
        <w:tc>
          <w:tcPr>
            <w:tcW w:w="3458" w:type="dxa"/>
            <w:gridSpan w:val="3"/>
            <w:tcBorders>
              <w:top w:val="nil"/>
              <w:left w:val="nil"/>
              <w:bottom w:val="nil"/>
              <w:right w:val="nil"/>
            </w:tcBorders>
          </w:tcPr>
          <w:p w:rsidR="00681C14" w:rsidRDefault="00681C14">
            <w:pPr>
              <w:pStyle w:val="ConsPlusNormal"/>
            </w:pPr>
          </w:p>
        </w:tc>
        <w:tc>
          <w:tcPr>
            <w:tcW w:w="5613" w:type="dxa"/>
            <w:gridSpan w:val="3"/>
            <w:tcBorders>
              <w:top w:val="single" w:sz="4" w:space="0" w:color="auto"/>
              <w:left w:val="nil"/>
              <w:bottom w:val="nil"/>
              <w:right w:val="nil"/>
            </w:tcBorders>
          </w:tcPr>
          <w:p w:rsidR="00681C14" w:rsidRDefault="00681C14">
            <w:pPr>
              <w:pStyle w:val="ConsPlusNormal"/>
              <w:jc w:val="right"/>
            </w:pPr>
            <w:r>
              <w:t>(контактный телефон)</w:t>
            </w:r>
          </w:p>
        </w:tc>
      </w:tr>
      <w:tr w:rsidR="00681C14">
        <w:tc>
          <w:tcPr>
            <w:tcW w:w="9071" w:type="dxa"/>
            <w:gridSpan w:val="6"/>
            <w:tcBorders>
              <w:top w:val="nil"/>
              <w:left w:val="nil"/>
              <w:bottom w:val="nil"/>
              <w:right w:val="nil"/>
            </w:tcBorders>
          </w:tcPr>
          <w:p w:rsidR="00681C14" w:rsidRDefault="00681C14">
            <w:pPr>
              <w:pStyle w:val="ConsPlusNormal"/>
            </w:pPr>
          </w:p>
        </w:tc>
      </w:tr>
      <w:tr w:rsidR="00681C14">
        <w:tc>
          <w:tcPr>
            <w:tcW w:w="9071" w:type="dxa"/>
            <w:gridSpan w:val="6"/>
            <w:tcBorders>
              <w:top w:val="nil"/>
              <w:left w:val="nil"/>
              <w:bottom w:val="nil"/>
              <w:right w:val="nil"/>
            </w:tcBorders>
          </w:tcPr>
          <w:p w:rsidR="00681C14" w:rsidRDefault="00681C14">
            <w:pPr>
              <w:pStyle w:val="ConsPlusNormal"/>
              <w:jc w:val="center"/>
            </w:pPr>
            <w:bookmarkStart w:id="20" w:name="P634"/>
            <w:bookmarkEnd w:id="20"/>
            <w:r>
              <w:t>ЗАЯВЛЕНИЕ</w:t>
            </w:r>
          </w:p>
          <w:p w:rsidR="00681C14" w:rsidRDefault="00681C14">
            <w:pPr>
              <w:pStyle w:val="ConsPlusNormal"/>
              <w:jc w:val="center"/>
            </w:pPr>
            <w:r>
              <w:t>о признании садового дома жилым домом (жилого дома садовым домом)</w:t>
            </w:r>
          </w:p>
        </w:tc>
      </w:tr>
      <w:tr w:rsidR="00681C14">
        <w:tc>
          <w:tcPr>
            <w:tcW w:w="9071" w:type="dxa"/>
            <w:gridSpan w:val="6"/>
            <w:tcBorders>
              <w:top w:val="nil"/>
              <w:left w:val="nil"/>
              <w:bottom w:val="nil"/>
              <w:right w:val="nil"/>
            </w:tcBorders>
          </w:tcPr>
          <w:p w:rsidR="00681C14" w:rsidRDefault="00681C14">
            <w:pPr>
              <w:pStyle w:val="ConsPlusNormal"/>
            </w:pPr>
          </w:p>
        </w:tc>
      </w:tr>
      <w:tr w:rsidR="00681C14">
        <w:tc>
          <w:tcPr>
            <w:tcW w:w="2629" w:type="dxa"/>
            <w:gridSpan w:val="2"/>
            <w:tcBorders>
              <w:top w:val="nil"/>
              <w:left w:val="nil"/>
              <w:bottom w:val="nil"/>
              <w:right w:val="nil"/>
            </w:tcBorders>
          </w:tcPr>
          <w:p w:rsidR="00681C14" w:rsidRDefault="00681C14">
            <w:pPr>
              <w:pStyle w:val="ConsPlusNormal"/>
              <w:ind w:firstLine="283"/>
              <w:jc w:val="both"/>
            </w:pPr>
            <w:r>
              <w:t>Прошу признать:</w:t>
            </w:r>
          </w:p>
        </w:tc>
        <w:tc>
          <w:tcPr>
            <w:tcW w:w="6442" w:type="dxa"/>
            <w:gridSpan w:val="4"/>
            <w:tcBorders>
              <w:top w:val="nil"/>
              <w:left w:val="nil"/>
              <w:bottom w:val="single" w:sz="4" w:space="0" w:color="auto"/>
              <w:right w:val="nil"/>
            </w:tcBorders>
          </w:tcPr>
          <w:p w:rsidR="00681C14" w:rsidRDefault="00681C14">
            <w:pPr>
              <w:pStyle w:val="ConsPlusNormal"/>
            </w:pPr>
          </w:p>
        </w:tc>
      </w:tr>
      <w:tr w:rsidR="00681C14">
        <w:tc>
          <w:tcPr>
            <w:tcW w:w="9071" w:type="dxa"/>
            <w:gridSpan w:val="6"/>
            <w:tcBorders>
              <w:top w:val="nil"/>
              <w:left w:val="nil"/>
              <w:bottom w:val="single" w:sz="4" w:space="0" w:color="auto"/>
              <w:right w:val="nil"/>
            </w:tcBorders>
          </w:tcPr>
          <w:p w:rsidR="00681C14" w:rsidRDefault="00681C14">
            <w:pPr>
              <w:pStyle w:val="ConsPlusNormal"/>
            </w:pPr>
          </w:p>
        </w:tc>
      </w:tr>
      <w:tr w:rsidR="00681C1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681C14" w:rsidRDefault="00681C14">
            <w:pPr>
              <w:pStyle w:val="ConsPlusNormal"/>
            </w:pPr>
          </w:p>
        </w:tc>
      </w:tr>
      <w:tr w:rsidR="00681C1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681C14" w:rsidRDefault="00681C14">
            <w:pPr>
              <w:pStyle w:val="ConsPlusNormal"/>
            </w:pPr>
          </w:p>
        </w:tc>
      </w:tr>
      <w:tr w:rsidR="00681C14">
        <w:tc>
          <w:tcPr>
            <w:tcW w:w="9071" w:type="dxa"/>
            <w:gridSpan w:val="6"/>
            <w:tcBorders>
              <w:top w:val="single" w:sz="4" w:space="0" w:color="auto"/>
              <w:left w:val="nil"/>
              <w:bottom w:val="nil"/>
              <w:right w:val="nil"/>
            </w:tcBorders>
          </w:tcPr>
          <w:p w:rsidR="00681C14" w:rsidRDefault="00681C14">
            <w:pPr>
              <w:pStyle w:val="ConsPlusNormal"/>
              <w:jc w:val="center"/>
            </w:pPr>
            <w:r>
              <w:t>(адрес месторасположения и кадастровый номер садового либо жилого дома, кадастровый номер земельного участка, на котором расположен садовый либо жилой дом)</w:t>
            </w:r>
          </w:p>
        </w:tc>
      </w:tr>
      <w:tr w:rsidR="00681C14">
        <w:tc>
          <w:tcPr>
            <w:tcW w:w="9071" w:type="dxa"/>
            <w:gridSpan w:val="6"/>
            <w:tcBorders>
              <w:top w:val="nil"/>
              <w:left w:val="nil"/>
              <w:bottom w:val="nil"/>
              <w:right w:val="nil"/>
            </w:tcBorders>
          </w:tcPr>
          <w:p w:rsidR="00681C14" w:rsidRDefault="00681C14">
            <w:pPr>
              <w:pStyle w:val="ConsPlusNormal"/>
              <w:jc w:val="both"/>
            </w:pPr>
            <w:r>
              <w:t>К заявлению прилагаю следующие документы:</w:t>
            </w:r>
          </w:p>
        </w:tc>
      </w:tr>
      <w:tr w:rsidR="00681C14">
        <w:tc>
          <w:tcPr>
            <w:tcW w:w="9071" w:type="dxa"/>
            <w:gridSpan w:val="6"/>
            <w:tcBorders>
              <w:top w:val="nil"/>
              <w:left w:val="nil"/>
              <w:bottom w:val="nil"/>
              <w:right w:val="nil"/>
            </w:tcBorders>
          </w:tcPr>
          <w:p w:rsidR="00681C14" w:rsidRDefault="00681C14">
            <w:pPr>
              <w:pStyle w:val="ConsPlusNormal"/>
              <w:jc w:val="both"/>
            </w:pPr>
            <w:r>
              <w:t>- выписка из Единого государственного реестра недвижимости на садовый (жилой) дом</w:t>
            </w:r>
          </w:p>
        </w:tc>
      </w:tr>
      <w:tr w:rsidR="00681C14">
        <w:tc>
          <w:tcPr>
            <w:tcW w:w="9071" w:type="dxa"/>
            <w:gridSpan w:val="6"/>
            <w:tcBorders>
              <w:top w:val="nil"/>
              <w:left w:val="nil"/>
              <w:bottom w:val="single" w:sz="4" w:space="0" w:color="auto"/>
              <w:right w:val="nil"/>
            </w:tcBorders>
          </w:tcPr>
          <w:p w:rsidR="00681C14" w:rsidRDefault="00681C14">
            <w:pPr>
              <w:pStyle w:val="ConsPlusNormal"/>
            </w:pPr>
          </w:p>
        </w:tc>
      </w:tr>
      <w:tr w:rsidR="00681C1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681C14" w:rsidRDefault="00681C14">
            <w:pPr>
              <w:pStyle w:val="ConsPlusNormal"/>
              <w:jc w:val="right"/>
            </w:pPr>
            <w:r>
              <w:t>;</w:t>
            </w:r>
          </w:p>
        </w:tc>
      </w:tr>
      <w:tr w:rsidR="00681C14">
        <w:tc>
          <w:tcPr>
            <w:tcW w:w="9071" w:type="dxa"/>
            <w:gridSpan w:val="6"/>
            <w:tcBorders>
              <w:top w:val="single" w:sz="4" w:space="0" w:color="auto"/>
              <w:left w:val="nil"/>
              <w:bottom w:val="nil"/>
              <w:right w:val="nil"/>
            </w:tcBorders>
          </w:tcPr>
          <w:p w:rsidR="00681C14" w:rsidRDefault="00681C14">
            <w:pPr>
              <w:pStyle w:val="ConsPlusNormal"/>
              <w:jc w:val="both"/>
            </w:pPr>
            <w:r>
              <w:t>- копия(и) правоустанавливающего(их) документа(ов) на садовый (жилой) дом</w:t>
            </w:r>
          </w:p>
        </w:tc>
      </w:tr>
      <w:tr w:rsidR="00681C14">
        <w:tc>
          <w:tcPr>
            <w:tcW w:w="9071" w:type="dxa"/>
            <w:gridSpan w:val="6"/>
            <w:tcBorders>
              <w:top w:val="nil"/>
              <w:left w:val="nil"/>
              <w:bottom w:val="single" w:sz="4" w:space="0" w:color="auto"/>
              <w:right w:val="nil"/>
            </w:tcBorders>
          </w:tcPr>
          <w:p w:rsidR="00681C14" w:rsidRDefault="00681C14">
            <w:pPr>
              <w:pStyle w:val="ConsPlusNormal"/>
            </w:pPr>
          </w:p>
        </w:tc>
      </w:tr>
      <w:tr w:rsidR="00681C1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681C14" w:rsidRDefault="00681C14">
            <w:pPr>
              <w:pStyle w:val="ConsPlusNormal"/>
              <w:jc w:val="right"/>
            </w:pPr>
            <w:r>
              <w:t>;</w:t>
            </w:r>
          </w:p>
        </w:tc>
      </w:tr>
      <w:tr w:rsidR="00681C14">
        <w:tc>
          <w:tcPr>
            <w:tcW w:w="9071" w:type="dxa"/>
            <w:gridSpan w:val="6"/>
            <w:tcBorders>
              <w:top w:val="single" w:sz="4" w:space="0" w:color="auto"/>
              <w:left w:val="nil"/>
              <w:bottom w:val="nil"/>
              <w:right w:val="nil"/>
            </w:tcBorders>
          </w:tcPr>
          <w:p w:rsidR="00681C14" w:rsidRDefault="00681C14">
            <w:pPr>
              <w:pStyle w:val="ConsPlusNormal"/>
              <w:jc w:val="both"/>
            </w:pPr>
            <w:r>
              <w:t>- заключение по обследованию технического состояния садового (жилого) дома:</w:t>
            </w:r>
          </w:p>
        </w:tc>
      </w:tr>
      <w:tr w:rsidR="00681C14">
        <w:tc>
          <w:tcPr>
            <w:tcW w:w="9071" w:type="dxa"/>
            <w:gridSpan w:val="6"/>
            <w:tcBorders>
              <w:top w:val="nil"/>
              <w:left w:val="nil"/>
              <w:bottom w:val="single" w:sz="4" w:space="0" w:color="auto"/>
              <w:right w:val="nil"/>
            </w:tcBorders>
          </w:tcPr>
          <w:p w:rsidR="00681C14" w:rsidRDefault="00681C14">
            <w:pPr>
              <w:pStyle w:val="ConsPlusNormal"/>
            </w:pPr>
          </w:p>
        </w:tc>
      </w:tr>
      <w:tr w:rsidR="00681C1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681C14" w:rsidRDefault="00681C14">
            <w:pPr>
              <w:pStyle w:val="ConsPlusNormal"/>
            </w:pPr>
          </w:p>
        </w:tc>
      </w:tr>
      <w:tr w:rsidR="00681C1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681C14" w:rsidRDefault="00681C14">
            <w:pPr>
              <w:pStyle w:val="ConsPlusNormal"/>
            </w:pPr>
          </w:p>
        </w:tc>
      </w:tr>
      <w:tr w:rsidR="00681C1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681C14" w:rsidRDefault="00681C14">
            <w:pPr>
              <w:pStyle w:val="ConsPlusNormal"/>
              <w:jc w:val="right"/>
            </w:pPr>
            <w:r>
              <w:t>;</w:t>
            </w:r>
          </w:p>
        </w:tc>
      </w:tr>
      <w:tr w:rsidR="00681C14">
        <w:tc>
          <w:tcPr>
            <w:tcW w:w="9071" w:type="dxa"/>
            <w:gridSpan w:val="6"/>
            <w:tcBorders>
              <w:top w:val="single" w:sz="4" w:space="0" w:color="auto"/>
              <w:left w:val="nil"/>
              <w:bottom w:val="nil"/>
              <w:right w:val="nil"/>
            </w:tcBorders>
          </w:tcPr>
          <w:p w:rsidR="00681C14" w:rsidRDefault="00681C14">
            <w:pPr>
              <w:pStyle w:val="ConsPlusNormal"/>
              <w:jc w:val="both"/>
            </w:pPr>
            <w:r>
              <w:t>- нотариально удостоверенное согласие третьих лиц при наличии обременения садового (жилого) дома правами третьих лиц:</w:t>
            </w:r>
          </w:p>
        </w:tc>
      </w:tr>
      <w:tr w:rsidR="00681C14">
        <w:tc>
          <w:tcPr>
            <w:tcW w:w="9071" w:type="dxa"/>
            <w:gridSpan w:val="6"/>
            <w:tcBorders>
              <w:top w:val="nil"/>
              <w:left w:val="nil"/>
              <w:bottom w:val="single" w:sz="4" w:space="0" w:color="auto"/>
              <w:right w:val="nil"/>
            </w:tcBorders>
          </w:tcPr>
          <w:p w:rsidR="00681C14" w:rsidRDefault="00681C14">
            <w:pPr>
              <w:pStyle w:val="ConsPlusNormal"/>
            </w:pPr>
          </w:p>
        </w:tc>
      </w:tr>
      <w:tr w:rsidR="00681C1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681C14" w:rsidRDefault="00681C14">
            <w:pPr>
              <w:pStyle w:val="ConsPlusNormal"/>
            </w:pPr>
          </w:p>
        </w:tc>
      </w:tr>
      <w:tr w:rsidR="00681C1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681C14" w:rsidRDefault="00681C14">
            <w:pPr>
              <w:pStyle w:val="ConsPlusNormal"/>
              <w:jc w:val="right"/>
            </w:pPr>
            <w:r>
              <w:t>;</w:t>
            </w:r>
          </w:p>
        </w:tc>
      </w:tr>
      <w:tr w:rsidR="00681C14">
        <w:tc>
          <w:tcPr>
            <w:tcW w:w="9071" w:type="dxa"/>
            <w:gridSpan w:val="6"/>
            <w:tcBorders>
              <w:top w:val="single" w:sz="4" w:space="0" w:color="auto"/>
              <w:left w:val="nil"/>
              <w:bottom w:val="nil"/>
              <w:right w:val="nil"/>
            </w:tcBorders>
          </w:tcPr>
          <w:p w:rsidR="00681C14" w:rsidRDefault="00681C14">
            <w:pPr>
              <w:pStyle w:val="ConsPlusNormal"/>
              <w:jc w:val="both"/>
            </w:pPr>
            <w:r>
              <w:t>Способ получения решения администрации городского округа Тольятти:</w:t>
            </w:r>
          </w:p>
        </w:tc>
      </w:tr>
      <w:tr w:rsidR="00681C14">
        <w:tc>
          <w:tcPr>
            <w:tcW w:w="9071" w:type="dxa"/>
            <w:gridSpan w:val="6"/>
            <w:tcBorders>
              <w:top w:val="nil"/>
              <w:left w:val="nil"/>
              <w:bottom w:val="single" w:sz="4" w:space="0" w:color="auto"/>
              <w:right w:val="nil"/>
            </w:tcBorders>
          </w:tcPr>
          <w:p w:rsidR="00681C14" w:rsidRDefault="00681C14">
            <w:pPr>
              <w:pStyle w:val="ConsPlusNormal"/>
              <w:jc w:val="right"/>
            </w:pPr>
            <w:r>
              <w:t>.</w:t>
            </w:r>
          </w:p>
        </w:tc>
      </w:tr>
      <w:tr w:rsidR="00681C14">
        <w:tc>
          <w:tcPr>
            <w:tcW w:w="9071" w:type="dxa"/>
            <w:gridSpan w:val="6"/>
            <w:tcBorders>
              <w:top w:val="single" w:sz="4" w:space="0" w:color="auto"/>
              <w:left w:val="nil"/>
              <w:bottom w:val="nil"/>
              <w:right w:val="nil"/>
            </w:tcBorders>
          </w:tcPr>
          <w:p w:rsidR="00681C14" w:rsidRDefault="00681C14">
            <w:pPr>
              <w:pStyle w:val="ConsPlusNormal"/>
            </w:pPr>
          </w:p>
        </w:tc>
      </w:tr>
      <w:tr w:rsidR="00681C14">
        <w:tc>
          <w:tcPr>
            <w:tcW w:w="1632" w:type="dxa"/>
            <w:tcBorders>
              <w:top w:val="nil"/>
              <w:left w:val="nil"/>
              <w:bottom w:val="nil"/>
              <w:right w:val="nil"/>
            </w:tcBorders>
          </w:tcPr>
          <w:p w:rsidR="00681C14" w:rsidRDefault="00681C14">
            <w:pPr>
              <w:pStyle w:val="ConsPlusNormal"/>
              <w:jc w:val="both"/>
            </w:pPr>
            <w:r>
              <w:t>Заявитель</w:t>
            </w:r>
          </w:p>
        </w:tc>
        <w:tc>
          <w:tcPr>
            <w:tcW w:w="3073" w:type="dxa"/>
            <w:gridSpan w:val="3"/>
            <w:tcBorders>
              <w:top w:val="nil"/>
              <w:left w:val="nil"/>
              <w:bottom w:val="single" w:sz="4" w:space="0" w:color="auto"/>
              <w:right w:val="nil"/>
            </w:tcBorders>
          </w:tcPr>
          <w:p w:rsidR="00681C14" w:rsidRDefault="00681C14">
            <w:pPr>
              <w:pStyle w:val="ConsPlusNormal"/>
            </w:pPr>
          </w:p>
        </w:tc>
        <w:tc>
          <w:tcPr>
            <w:tcW w:w="563" w:type="dxa"/>
            <w:tcBorders>
              <w:top w:val="nil"/>
              <w:left w:val="nil"/>
              <w:bottom w:val="nil"/>
              <w:right w:val="nil"/>
            </w:tcBorders>
          </w:tcPr>
          <w:p w:rsidR="00681C14" w:rsidRDefault="00681C14">
            <w:pPr>
              <w:pStyle w:val="ConsPlusNormal"/>
            </w:pPr>
          </w:p>
        </w:tc>
        <w:tc>
          <w:tcPr>
            <w:tcW w:w="3803" w:type="dxa"/>
            <w:tcBorders>
              <w:top w:val="nil"/>
              <w:left w:val="nil"/>
              <w:bottom w:val="single" w:sz="4" w:space="0" w:color="auto"/>
              <w:right w:val="nil"/>
            </w:tcBorders>
          </w:tcPr>
          <w:p w:rsidR="00681C14" w:rsidRDefault="00681C14">
            <w:pPr>
              <w:pStyle w:val="ConsPlusNormal"/>
            </w:pPr>
          </w:p>
        </w:tc>
      </w:tr>
      <w:tr w:rsidR="00681C14">
        <w:tc>
          <w:tcPr>
            <w:tcW w:w="5268" w:type="dxa"/>
            <w:gridSpan w:val="5"/>
            <w:tcBorders>
              <w:top w:val="nil"/>
              <w:left w:val="nil"/>
              <w:bottom w:val="nil"/>
              <w:right w:val="nil"/>
            </w:tcBorders>
          </w:tcPr>
          <w:p w:rsidR="00681C14" w:rsidRDefault="00681C14">
            <w:pPr>
              <w:pStyle w:val="ConsPlusNormal"/>
            </w:pPr>
          </w:p>
        </w:tc>
        <w:tc>
          <w:tcPr>
            <w:tcW w:w="3803" w:type="dxa"/>
            <w:tcBorders>
              <w:top w:val="single" w:sz="4" w:space="0" w:color="auto"/>
              <w:left w:val="nil"/>
              <w:bottom w:val="nil"/>
              <w:right w:val="nil"/>
            </w:tcBorders>
          </w:tcPr>
          <w:p w:rsidR="00681C14" w:rsidRDefault="00681C14">
            <w:pPr>
              <w:pStyle w:val="ConsPlusNormal"/>
              <w:ind w:firstLine="540"/>
              <w:jc w:val="both"/>
            </w:pPr>
            <w:r>
              <w:t>(расшифровка подписи)</w:t>
            </w:r>
          </w:p>
        </w:tc>
      </w:tr>
      <w:tr w:rsidR="00681C14">
        <w:tc>
          <w:tcPr>
            <w:tcW w:w="9071" w:type="dxa"/>
            <w:gridSpan w:val="6"/>
            <w:tcBorders>
              <w:top w:val="nil"/>
              <w:left w:val="nil"/>
              <w:bottom w:val="nil"/>
              <w:right w:val="nil"/>
            </w:tcBorders>
          </w:tcPr>
          <w:p w:rsidR="00681C14" w:rsidRDefault="00681C14">
            <w:pPr>
              <w:pStyle w:val="ConsPlusNormal"/>
              <w:jc w:val="both"/>
            </w:pPr>
            <w:r>
              <w:t>Дата обращения "___" __________________ 20___ г.</w:t>
            </w:r>
          </w:p>
        </w:tc>
      </w:tr>
      <w:tr w:rsidR="00681C14">
        <w:tc>
          <w:tcPr>
            <w:tcW w:w="9071" w:type="dxa"/>
            <w:gridSpan w:val="6"/>
            <w:tcBorders>
              <w:top w:val="nil"/>
              <w:left w:val="nil"/>
              <w:bottom w:val="nil"/>
              <w:right w:val="nil"/>
            </w:tcBorders>
          </w:tcPr>
          <w:p w:rsidR="00681C14" w:rsidRDefault="00681C14">
            <w:pPr>
              <w:pStyle w:val="ConsPlusNormal"/>
            </w:pPr>
          </w:p>
        </w:tc>
      </w:tr>
      <w:tr w:rsidR="00681C14">
        <w:tc>
          <w:tcPr>
            <w:tcW w:w="9071" w:type="dxa"/>
            <w:gridSpan w:val="6"/>
            <w:tcBorders>
              <w:top w:val="nil"/>
              <w:left w:val="nil"/>
              <w:bottom w:val="nil"/>
              <w:right w:val="nil"/>
            </w:tcBorders>
          </w:tcPr>
          <w:p w:rsidR="00681C14" w:rsidRDefault="00681C14">
            <w:pPr>
              <w:pStyle w:val="ConsPlusNormal"/>
              <w:ind w:firstLine="283"/>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tc>
      </w:tr>
      <w:tr w:rsidR="00681C14">
        <w:tc>
          <w:tcPr>
            <w:tcW w:w="9071" w:type="dxa"/>
            <w:gridSpan w:val="6"/>
            <w:tcBorders>
              <w:top w:val="nil"/>
              <w:left w:val="nil"/>
              <w:bottom w:val="nil"/>
              <w:right w:val="nil"/>
            </w:tcBorders>
          </w:tcPr>
          <w:p w:rsidR="00681C14" w:rsidRDefault="00681C14">
            <w:pPr>
              <w:pStyle w:val="ConsPlusNormal"/>
            </w:pPr>
            <w:r>
              <w:t>Заявитель ___________________</w:t>
            </w:r>
          </w:p>
          <w:p w:rsidR="00681C14" w:rsidRDefault="00681C14">
            <w:pPr>
              <w:pStyle w:val="ConsPlusNormal"/>
            </w:pPr>
            <w:r>
              <w:t>Подпись ____________________</w:t>
            </w:r>
          </w:p>
        </w:tc>
      </w:tr>
      <w:tr w:rsidR="00681C14">
        <w:tc>
          <w:tcPr>
            <w:tcW w:w="9071" w:type="dxa"/>
            <w:gridSpan w:val="6"/>
            <w:tcBorders>
              <w:top w:val="nil"/>
              <w:left w:val="nil"/>
              <w:bottom w:val="nil"/>
              <w:right w:val="nil"/>
            </w:tcBorders>
          </w:tcPr>
          <w:p w:rsidR="00681C14" w:rsidRDefault="00681C14">
            <w:pPr>
              <w:pStyle w:val="ConsPlusNormal"/>
              <w:ind w:firstLine="283"/>
              <w:jc w:val="both"/>
            </w:pPr>
            <w: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81C14">
        <w:tc>
          <w:tcPr>
            <w:tcW w:w="9071" w:type="dxa"/>
            <w:gridSpan w:val="6"/>
            <w:tcBorders>
              <w:top w:val="nil"/>
              <w:left w:val="nil"/>
              <w:bottom w:val="nil"/>
              <w:right w:val="nil"/>
            </w:tcBorders>
          </w:tcPr>
          <w:p w:rsidR="00681C14" w:rsidRDefault="00681C14">
            <w:pPr>
              <w:pStyle w:val="ConsPlusNormal"/>
            </w:pPr>
            <w:r>
              <w:t>Заявитель ___________________</w:t>
            </w:r>
          </w:p>
          <w:p w:rsidR="00681C14" w:rsidRDefault="00681C14">
            <w:pPr>
              <w:pStyle w:val="ConsPlusNormal"/>
            </w:pPr>
            <w:r>
              <w:t>Подпись ____________________</w:t>
            </w:r>
          </w:p>
        </w:tc>
      </w:tr>
    </w:tbl>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right"/>
        <w:outlineLvl w:val="1"/>
      </w:pPr>
      <w:r>
        <w:t>Приложение N 2</w:t>
      </w:r>
    </w:p>
    <w:p w:rsidR="00681C14" w:rsidRDefault="00681C14">
      <w:pPr>
        <w:pStyle w:val="ConsPlusNormal"/>
        <w:jc w:val="right"/>
      </w:pPr>
      <w:r>
        <w:t>к Административному регламенту</w:t>
      </w:r>
    </w:p>
    <w:p w:rsidR="00681C14" w:rsidRDefault="00681C14">
      <w:pPr>
        <w:pStyle w:val="ConsPlusNormal"/>
        <w:jc w:val="right"/>
      </w:pPr>
      <w:r>
        <w:t>предоставления муниципальной услуги</w:t>
      </w:r>
    </w:p>
    <w:p w:rsidR="00681C14" w:rsidRDefault="00681C14">
      <w:pPr>
        <w:pStyle w:val="ConsPlusNormal"/>
        <w:jc w:val="right"/>
      </w:pPr>
      <w:r>
        <w:t>"Признание садового дома жилым домом и</w:t>
      </w:r>
    </w:p>
    <w:p w:rsidR="00681C14" w:rsidRDefault="00681C14">
      <w:pPr>
        <w:pStyle w:val="ConsPlusNormal"/>
        <w:jc w:val="right"/>
      </w:pPr>
      <w:r>
        <w:t>жилого дома садовым домом"</w:t>
      </w:r>
    </w:p>
    <w:p w:rsidR="00681C14" w:rsidRDefault="00681C14">
      <w:pPr>
        <w:pStyle w:val="ConsPlusNormal"/>
        <w:jc w:val="both"/>
      </w:pPr>
    </w:p>
    <w:p w:rsidR="00681C14" w:rsidRDefault="00681C14">
      <w:pPr>
        <w:pStyle w:val="ConsPlusNormal"/>
        <w:jc w:val="center"/>
      </w:pPr>
      <w:bookmarkStart w:id="21" w:name="P687"/>
      <w:bookmarkEnd w:id="21"/>
      <w:r>
        <w:t>Журнал</w:t>
      </w:r>
    </w:p>
    <w:p w:rsidR="00681C14" w:rsidRDefault="00681C14">
      <w:pPr>
        <w:pStyle w:val="ConsPlusNormal"/>
        <w:jc w:val="center"/>
      </w:pPr>
      <w:r>
        <w:t>регистрации межведомственных запросов и ответов</w:t>
      </w:r>
    </w:p>
    <w:p w:rsidR="00681C14" w:rsidRDefault="00681C14">
      <w:pPr>
        <w:pStyle w:val="ConsPlusNormal"/>
        <w:jc w:val="center"/>
      </w:pPr>
      <w:r>
        <w:t>на межведомственные запросы</w:t>
      </w:r>
    </w:p>
    <w:p w:rsidR="00681C14" w:rsidRDefault="00681C14">
      <w:pPr>
        <w:pStyle w:val="ConsPlusNormal"/>
        <w:jc w:val="both"/>
      </w:pPr>
    </w:p>
    <w:p w:rsidR="00681C14" w:rsidRDefault="00681C14">
      <w:pPr>
        <w:pStyle w:val="ConsPlusNormal"/>
        <w:sectPr w:rsidR="00681C1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4"/>
        <w:gridCol w:w="1134"/>
        <w:gridCol w:w="1134"/>
        <w:gridCol w:w="1134"/>
        <w:gridCol w:w="851"/>
        <w:gridCol w:w="1020"/>
        <w:gridCol w:w="992"/>
        <w:gridCol w:w="1191"/>
        <w:gridCol w:w="907"/>
        <w:gridCol w:w="1020"/>
      </w:tblGrid>
      <w:tr w:rsidR="00681C14">
        <w:tc>
          <w:tcPr>
            <w:tcW w:w="624" w:type="dxa"/>
          </w:tcPr>
          <w:p w:rsidR="00681C14" w:rsidRDefault="00681C14">
            <w:pPr>
              <w:pStyle w:val="ConsPlusNormal"/>
              <w:jc w:val="center"/>
            </w:pPr>
            <w:r>
              <w:lastRenderedPageBreak/>
              <w:t>N п/п</w:t>
            </w:r>
          </w:p>
        </w:tc>
        <w:tc>
          <w:tcPr>
            <w:tcW w:w="1134" w:type="dxa"/>
          </w:tcPr>
          <w:p w:rsidR="00681C14" w:rsidRDefault="00681C14">
            <w:pPr>
              <w:pStyle w:val="ConsPlusNormal"/>
              <w:jc w:val="center"/>
            </w:pPr>
            <w:r>
              <w:t>Информация о заявителе (номер, дата заявления, Ф.И.О. заявителя)</w:t>
            </w:r>
          </w:p>
        </w:tc>
        <w:tc>
          <w:tcPr>
            <w:tcW w:w="1134" w:type="dxa"/>
          </w:tcPr>
          <w:p w:rsidR="00681C14" w:rsidRDefault="00681C14">
            <w:pPr>
              <w:pStyle w:val="ConsPlusNormal"/>
              <w:jc w:val="center"/>
            </w:pPr>
            <w:r>
              <w:t>Наименование органа (организации), в которые направляются межведомственные запросы</w:t>
            </w:r>
          </w:p>
        </w:tc>
        <w:tc>
          <w:tcPr>
            <w:tcW w:w="1134" w:type="dxa"/>
          </w:tcPr>
          <w:p w:rsidR="00681C14" w:rsidRDefault="00681C14">
            <w:pPr>
              <w:pStyle w:val="ConsPlusNormal"/>
              <w:jc w:val="center"/>
            </w:pPr>
            <w:r>
              <w:t>Межведомственный запрос (запрашиваемые документы и (или) информация)</w:t>
            </w:r>
          </w:p>
        </w:tc>
        <w:tc>
          <w:tcPr>
            <w:tcW w:w="1134" w:type="dxa"/>
          </w:tcPr>
          <w:p w:rsidR="00681C14" w:rsidRDefault="00681C14">
            <w:pPr>
              <w:pStyle w:val="ConsPlusNormal"/>
              <w:jc w:val="center"/>
            </w:pPr>
            <w:r>
              <w:t>Способ направления межведомственного запроса (электронный - СМЭВ, бумажный - курьер, почтовое отправление)</w:t>
            </w:r>
          </w:p>
        </w:tc>
        <w:tc>
          <w:tcPr>
            <w:tcW w:w="851" w:type="dxa"/>
          </w:tcPr>
          <w:p w:rsidR="00681C14" w:rsidRDefault="00681C14">
            <w:pPr>
              <w:pStyle w:val="ConsPlusNormal"/>
              <w:jc w:val="center"/>
            </w:pPr>
            <w:r>
              <w:t>Дата направления межведомственного запроса</w:t>
            </w:r>
          </w:p>
        </w:tc>
        <w:tc>
          <w:tcPr>
            <w:tcW w:w="1020" w:type="dxa"/>
          </w:tcPr>
          <w:p w:rsidR="00681C14" w:rsidRDefault="00681C14">
            <w:pPr>
              <w:pStyle w:val="ConsPlusNormal"/>
              <w:jc w:val="center"/>
            </w:pPr>
            <w:r>
              <w:t>Ф.И.О., подпись ответственного специалиста, направившего межведомственный запрос</w:t>
            </w:r>
          </w:p>
        </w:tc>
        <w:tc>
          <w:tcPr>
            <w:tcW w:w="992" w:type="dxa"/>
          </w:tcPr>
          <w:p w:rsidR="00681C14" w:rsidRDefault="00681C14">
            <w:pPr>
              <w:pStyle w:val="ConsPlusNormal"/>
              <w:jc w:val="center"/>
            </w:pPr>
            <w:r>
              <w:t>Ответ на межведомственный запрос (полученные документы и (или) информация)</w:t>
            </w:r>
          </w:p>
        </w:tc>
        <w:tc>
          <w:tcPr>
            <w:tcW w:w="1191" w:type="dxa"/>
          </w:tcPr>
          <w:p w:rsidR="00681C14" w:rsidRDefault="00681C14">
            <w:pPr>
              <w:pStyle w:val="ConsPlusNormal"/>
              <w:jc w:val="center"/>
            </w:pPr>
            <w:r>
              <w:t>Способ получения ответа на межведомственный запрос (электронный - СЭМВ, бумажный - курьер, почтовое отправление)</w:t>
            </w:r>
          </w:p>
        </w:tc>
        <w:tc>
          <w:tcPr>
            <w:tcW w:w="907" w:type="dxa"/>
          </w:tcPr>
          <w:p w:rsidR="00681C14" w:rsidRDefault="00681C14">
            <w:pPr>
              <w:pStyle w:val="ConsPlusNormal"/>
              <w:jc w:val="center"/>
            </w:pPr>
            <w:r>
              <w:t>Дата получения ответа на межведомственный запрос</w:t>
            </w:r>
          </w:p>
        </w:tc>
        <w:tc>
          <w:tcPr>
            <w:tcW w:w="1020" w:type="dxa"/>
          </w:tcPr>
          <w:p w:rsidR="00681C14" w:rsidRDefault="00681C14">
            <w:pPr>
              <w:pStyle w:val="ConsPlusNormal"/>
              <w:jc w:val="center"/>
            </w:pPr>
            <w:r>
              <w:t>Ф.И.О., подпись ответственного специалиста, направившего межведомственный запрос</w:t>
            </w:r>
          </w:p>
        </w:tc>
      </w:tr>
      <w:tr w:rsidR="00681C14">
        <w:tc>
          <w:tcPr>
            <w:tcW w:w="624" w:type="dxa"/>
          </w:tcPr>
          <w:p w:rsidR="00681C14" w:rsidRDefault="00681C14">
            <w:pPr>
              <w:pStyle w:val="ConsPlusNormal"/>
              <w:jc w:val="center"/>
            </w:pPr>
            <w:r>
              <w:t>1</w:t>
            </w:r>
          </w:p>
        </w:tc>
        <w:tc>
          <w:tcPr>
            <w:tcW w:w="1134" w:type="dxa"/>
          </w:tcPr>
          <w:p w:rsidR="00681C14" w:rsidRDefault="00681C14">
            <w:pPr>
              <w:pStyle w:val="ConsPlusNormal"/>
              <w:jc w:val="center"/>
            </w:pPr>
            <w:r>
              <w:t>2</w:t>
            </w:r>
          </w:p>
        </w:tc>
        <w:tc>
          <w:tcPr>
            <w:tcW w:w="1134" w:type="dxa"/>
          </w:tcPr>
          <w:p w:rsidR="00681C14" w:rsidRDefault="00681C14">
            <w:pPr>
              <w:pStyle w:val="ConsPlusNormal"/>
              <w:jc w:val="center"/>
            </w:pPr>
            <w:r>
              <w:t>3</w:t>
            </w:r>
          </w:p>
        </w:tc>
        <w:tc>
          <w:tcPr>
            <w:tcW w:w="1134" w:type="dxa"/>
          </w:tcPr>
          <w:p w:rsidR="00681C14" w:rsidRDefault="00681C14">
            <w:pPr>
              <w:pStyle w:val="ConsPlusNormal"/>
              <w:jc w:val="center"/>
            </w:pPr>
            <w:r>
              <w:t>4</w:t>
            </w:r>
          </w:p>
        </w:tc>
        <w:tc>
          <w:tcPr>
            <w:tcW w:w="1134" w:type="dxa"/>
          </w:tcPr>
          <w:p w:rsidR="00681C14" w:rsidRDefault="00681C14">
            <w:pPr>
              <w:pStyle w:val="ConsPlusNormal"/>
              <w:jc w:val="center"/>
            </w:pPr>
            <w:r>
              <w:t>5</w:t>
            </w:r>
          </w:p>
        </w:tc>
        <w:tc>
          <w:tcPr>
            <w:tcW w:w="851" w:type="dxa"/>
          </w:tcPr>
          <w:p w:rsidR="00681C14" w:rsidRDefault="00681C14">
            <w:pPr>
              <w:pStyle w:val="ConsPlusNormal"/>
              <w:jc w:val="center"/>
            </w:pPr>
            <w:r>
              <w:t>6</w:t>
            </w:r>
          </w:p>
        </w:tc>
        <w:tc>
          <w:tcPr>
            <w:tcW w:w="1020" w:type="dxa"/>
          </w:tcPr>
          <w:p w:rsidR="00681C14" w:rsidRDefault="00681C14">
            <w:pPr>
              <w:pStyle w:val="ConsPlusNormal"/>
              <w:jc w:val="center"/>
            </w:pPr>
            <w:r>
              <w:t>7</w:t>
            </w:r>
          </w:p>
        </w:tc>
        <w:tc>
          <w:tcPr>
            <w:tcW w:w="992" w:type="dxa"/>
          </w:tcPr>
          <w:p w:rsidR="00681C14" w:rsidRDefault="00681C14">
            <w:pPr>
              <w:pStyle w:val="ConsPlusNormal"/>
              <w:jc w:val="center"/>
            </w:pPr>
            <w:r>
              <w:t>8</w:t>
            </w:r>
          </w:p>
        </w:tc>
        <w:tc>
          <w:tcPr>
            <w:tcW w:w="1191" w:type="dxa"/>
          </w:tcPr>
          <w:p w:rsidR="00681C14" w:rsidRDefault="00681C14">
            <w:pPr>
              <w:pStyle w:val="ConsPlusNormal"/>
              <w:jc w:val="center"/>
            </w:pPr>
            <w:r>
              <w:t>9</w:t>
            </w:r>
          </w:p>
        </w:tc>
        <w:tc>
          <w:tcPr>
            <w:tcW w:w="907" w:type="dxa"/>
          </w:tcPr>
          <w:p w:rsidR="00681C14" w:rsidRDefault="00681C14">
            <w:pPr>
              <w:pStyle w:val="ConsPlusNormal"/>
              <w:jc w:val="center"/>
            </w:pPr>
            <w:r>
              <w:t>10</w:t>
            </w:r>
          </w:p>
        </w:tc>
        <w:tc>
          <w:tcPr>
            <w:tcW w:w="1020" w:type="dxa"/>
          </w:tcPr>
          <w:p w:rsidR="00681C14" w:rsidRDefault="00681C14">
            <w:pPr>
              <w:pStyle w:val="ConsPlusNormal"/>
              <w:jc w:val="center"/>
            </w:pPr>
            <w:r>
              <w:t>11</w:t>
            </w:r>
          </w:p>
        </w:tc>
      </w:tr>
      <w:tr w:rsidR="00681C14">
        <w:tc>
          <w:tcPr>
            <w:tcW w:w="624" w:type="dxa"/>
          </w:tcPr>
          <w:p w:rsidR="00681C14" w:rsidRDefault="00681C14">
            <w:pPr>
              <w:pStyle w:val="ConsPlusNormal"/>
            </w:pPr>
          </w:p>
        </w:tc>
        <w:tc>
          <w:tcPr>
            <w:tcW w:w="1134" w:type="dxa"/>
          </w:tcPr>
          <w:p w:rsidR="00681C14" w:rsidRDefault="00681C14">
            <w:pPr>
              <w:pStyle w:val="ConsPlusNormal"/>
            </w:pPr>
          </w:p>
        </w:tc>
        <w:tc>
          <w:tcPr>
            <w:tcW w:w="1134" w:type="dxa"/>
          </w:tcPr>
          <w:p w:rsidR="00681C14" w:rsidRDefault="00681C14">
            <w:pPr>
              <w:pStyle w:val="ConsPlusNormal"/>
            </w:pPr>
          </w:p>
        </w:tc>
        <w:tc>
          <w:tcPr>
            <w:tcW w:w="1134" w:type="dxa"/>
          </w:tcPr>
          <w:p w:rsidR="00681C14" w:rsidRDefault="00681C14">
            <w:pPr>
              <w:pStyle w:val="ConsPlusNormal"/>
            </w:pPr>
          </w:p>
        </w:tc>
        <w:tc>
          <w:tcPr>
            <w:tcW w:w="1134" w:type="dxa"/>
          </w:tcPr>
          <w:p w:rsidR="00681C14" w:rsidRDefault="00681C14">
            <w:pPr>
              <w:pStyle w:val="ConsPlusNormal"/>
            </w:pPr>
          </w:p>
        </w:tc>
        <w:tc>
          <w:tcPr>
            <w:tcW w:w="851" w:type="dxa"/>
          </w:tcPr>
          <w:p w:rsidR="00681C14" w:rsidRDefault="00681C14">
            <w:pPr>
              <w:pStyle w:val="ConsPlusNormal"/>
            </w:pPr>
          </w:p>
        </w:tc>
        <w:tc>
          <w:tcPr>
            <w:tcW w:w="1020" w:type="dxa"/>
          </w:tcPr>
          <w:p w:rsidR="00681C14" w:rsidRDefault="00681C14">
            <w:pPr>
              <w:pStyle w:val="ConsPlusNormal"/>
            </w:pPr>
          </w:p>
        </w:tc>
        <w:tc>
          <w:tcPr>
            <w:tcW w:w="992" w:type="dxa"/>
          </w:tcPr>
          <w:p w:rsidR="00681C14" w:rsidRDefault="00681C14">
            <w:pPr>
              <w:pStyle w:val="ConsPlusNormal"/>
            </w:pPr>
          </w:p>
        </w:tc>
        <w:tc>
          <w:tcPr>
            <w:tcW w:w="1191" w:type="dxa"/>
          </w:tcPr>
          <w:p w:rsidR="00681C14" w:rsidRDefault="00681C14">
            <w:pPr>
              <w:pStyle w:val="ConsPlusNormal"/>
            </w:pPr>
          </w:p>
        </w:tc>
        <w:tc>
          <w:tcPr>
            <w:tcW w:w="907" w:type="dxa"/>
          </w:tcPr>
          <w:p w:rsidR="00681C14" w:rsidRDefault="00681C14">
            <w:pPr>
              <w:pStyle w:val="ConsPlusNormal"/>
            </w:pPr>
          </w:p>
        </w:tc>
        <w:tc>
          <w:tcPr>
            <w:tcW w:w="1020" w:type="dxa"/>
          </w:tcPr>
          <w:p w:rsidR="00681C14" w:rsidRDefault="00681C14">
            <w:pPr>
              <w:pStyle w:val="ConsPlusNormal"/>
            </w:pPr>
          </w:p>
        </w:tc>
      </w:tr>
      <w:tr w:rsidR="00681C14">
        <w:tc>
          <w:tcPr>
            <w:tcW w:w="624" w:type="dxa"/>
          </w:tcPr>
          <w:p w:rsidR="00681C14" w:rsidRDefault="00681C14">
            <w:pPr>
              <w:pStyle w:val="ConsPlusNormal"/>
            </w:pPr>
          </w:p>
        </w:tc>
        <w:tc>
          <w:tcPr>
            <w:tcW w:w="1134" w:type="dxa"/>
          </w:tcPr>
          <w:p w:rsidR="00681C14" w:rsidRDefault="00681C14">
            <w:pPr>
              <w:pStyle w:val="ConsPlusNormal"/>
            </w:pPr>
          </w:p>
        </w:tc>
        <w:tc>
          <w:tcPr>
            <w:tcW w:w="1134" w:type="dxa"/>
          </w:tcPr>
          <w:p w:rsidR="00681C14" w:rsidRDefault="00681C14">
            <w:pPr>
              <w:pStyle w:val="ConsPlusNormal"/>
            </w:pPr>
          </w:p>
        </w:tc>
        <w:tc>
          <w:tcPr>
            <w:tcW w:w="1134" w:type="dxa"/>
          </w:tcPr>
          <w:p w:rsidR="00681C14" w:rsidRDefault="00681C14">
            <w:pPr>
              <w:pStyle w:val="ConsPlusNormal"/>
            </w:pPr>
          </w:p>
        </w:tc>
        <w:tc>
          <w:tcPr>
            <w:tcW w:w="1134" w:type="dxa"/>
          </w:tcPr>
          <w:p w:rsidR="00681C14" w:rsidRDefault="00681C14">
            <w:pPr>
              <w:pStyle w:val="ConsPlusNormal"/>
            </w:pPr>
          </w:p>
        </w:tc>
        <w:tc>
          <w:tcPr>
            <w:tcW w:w="851" w:type="dxa"/>
          </w:tcPr>
          <w:p w:rsidR="00681C14" w:rsidRDefault="00681C14">
            <w:pPr>
              <w:pStyle w:val="ConsPlusNormal"/>
            </w:pPr>
          </w:p>
        </w:tc>
        <w:tc>
          <w:tcPr>
            <w:tcW w:w="1020" w:type="dxa"/>
          </w:tcPr>
          <w:p w:rsidR="00681C14" w:rsidRDefault="00681C14">
            <w:pPr>
              <w:pStyle w:val="ConsPlusNormal"/>
            </w:pPr>
          </w:p>
        </w:tc>
        <w:tc>
          <w:tcPr>
            <w:tcW w:w="992" w:type="dxa"/>
          </w:tcPr>
          <w:p w:rsidR="00681C14" w:rsidRDefault="00681C14">
            <w:pPr>
              <w:pStyle w:val="ConsPlusNormal"/>
            </w:pPr>
          </w:p>
        </w:tc>
        <w:tc>
          <w:tcPr>
            <w:tcW w:w="1191" w:type="dxa"/>
          </w:tcPr>
          <w:p w:rsidR="00681C14" w:rsidRDefault="00681C14">
            <w:pPr>
              <w:pStyle w:val="ConsPlusNormal"/>
            </w:pPr>
          </w:p>
        </w:tc>
        <w:tc>
          <w:tcPr>
            <w:tcW w:w="907" w:type="dxa"/>
          </w:tcPr>
          <w:p w:rsidR="00681C14" w:rsidRDefault="00681C14">
            <w:pPr>
              <w:pStyle w:val="ConsPlusNormal"/>
            </w:pPr>
          </w:p>
        </w:tc>
        <w:tc>
          <w:tcPr>
            <w:tcW w:w="1020" w:type="dxa"/>
          </w:tcPr>
          <w:p w:rsidR="00681C14" w:rsidRDefault="00681C14">
            <w:pPr>
              <w:pStyle w:val="ConsPlusNormal"/>
            </w:pPr>
          </w:p>
        </w:tc>
      </w:tr>
    </w:tbl>
    <w:p w:rsidR="00681C14" w:rsidRDefault="00681C14">
      <w:pPr>
        <w:pStyle w:val="ConsPlusNormal"/>
        <w:sectPr w:rsidR="00681C14">
          <w:pgSz w:w="16838" w:h="11905" w:orient="landscape"/>
          <w:pgMar w:top="1701" w:right="1134" w:bottom="850" w:left="1134" w:header="0" w:footer="0" w:gutter="0"/>
          <w:cols w:space="720"/>
          <w:titlePg/>
        </w:sectPr>
      </w:pP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right"/>
        <w:outlineLvl w:val="1"/>
      </w:pPr>
      <w:r>
        <w:t>Приложение N 3</w:t>
      </w:r>
    </w:p>
    <w:p w:rsidR="00681C14" w:rsidRDefault="00681C14">
      <w:pPr>
        <w:pStyle w:val="ConsPlusNormal"/>
        <w:jc w:val="right"/>
      </w:pPr>
      <w:r>
        <w:t>к Административному регламенту</w:t>
      </w:r>
    </w:p>
    <w:p w:rsidR="00681C14" w:rsidRDefault="00681C14">
      <w:pPr>
        <w:pStyle w:val="ConsPlusNormal"/>
        <w:jc w:val="right"/>
      </w:pPr>
      <w:r>
        <w:t>предоставления муниципальной услуги</w:t>
      </w:r>
    </w:p>
    <w:p w:rsidR="00681C14" w:rsidRDefault="00681C14">
      <w:pPr>
        <w:pStyle w:val="ConsPlusNormal"/>
        <w:jc w:val="right"/>
      </w:pPr>
      <w:r>
        <w:t>"Признание садового дома жилым домом и</w:t>
      </w:r>
    </w:p>
    <w:p w:rsidR="00681C14" w:rsidRDefault="00681C14">
      <w:pPr>
        <w:pStyle w:val="ConsPlusNormal"/>
        <w:jc w:val="right"/>
      </w:pPr>
      <w:r>
        <w:t>жилого дома садовым домом"</w:t>
      </w:r>
    </w:p>
    <w:p w:rsidR="00681C14" w:rsidRDefault="00681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1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C14" w:rsidRDefault="00681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C14" w:rsidRDefault="00681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C14" w:rsidRDefault="00681C14">
            <w:pPr>
              <w:pStyle w:val="ConsPlusNormal"/>
              <w:jc w:val="center"/>
            </w:pPr>
            <w:r>
              <w:rPr>
                <w:color w:val="392C69"/>
              </w:rPr>
              <w:t>Список изменяющих документов</w:t>
            </w:r>
          </w:p>
          <w:p w:rsidR="00681C14" w:rsidRDefault="00681C14">
            <w:pPr>
              <w:pStyle w:val="ConsPlusNormal"/>
              <w:jc w:val="center"/>
            </w:pPr>
            <w:r>
              <w:rPr>
                <w:color w:val="392C69"/>
              </w:rPr>
              <w:t xml:space="preserve">(в ред. </w:t>
            </w:r>
            <w:hyperlink r:id="rId111">
              <w:r>
                <w:rPr>
                  <w:color w:val="0000FF"/>
                </w:rPr>
                <w:t>Постановления</w:t>
              </w:r>
            </w:hyperlink>
            <w:r>
              <w:rPr>
                <w:color w:val="392C69"/>
              </w:rPr>
              <w:t xml:space="preserve"> Администрации городского округа Тольятти Самарской</w:t>
            </w:r>
          </w:p>
          <w:p w:rsidR="00681C14" w:rsidRDefault="00681C14">
            <w:pPr>
              <w:pStyle w:val="ConsPlusNormal"/>
              <w:jc w:val="center"/>
            </w:pPr>
            <w:r>
              <w:rPr>
                <w:color w:val="392C69"/>
              </w:rPr>
              <w:t>области от 08.09.2022 N 2068-п/1)</w:t>
            </w:r>
          </w:p>
        </w:tc>
        <w:tc>
          <w:tcPr>
            <w:tcW w:w="113" w:type="dxa"/>
            <w:tcBorders>
              <w:top w:val="nil"/>
              <w:left w:val="nil"/>
              <w:bottom w:val="nil"/>
              <w:right w:val="nil"/>
            </w:tcBorders>
            <w:shd w:val="clear" w:color="auto" w:fill="F4F3F8"/>
            <w:tcMar>
              <w:top w:w="0" w:type="dxa"/>
              <w:left w:w="0" w:type="dxa"/>
              <w:bottom w:w="0" w:type="dxa"/>
              <w:right w:w="0" w:type="dxa"/>
            </w:tcMar>
          </w:tcPr>
          <w:p w:rsidR="00681C14" w:rsidRDefault="00681C14">
            <w:pPr>
              <w:pStyle w:val="ConsPlusNormal"/>
            </w:pPr>
          </w:p>
        </w:tc>
      </w:tr>
    </w:tbl>
    <w:p w:rsidR="00681C14" w:rsidRDefault="00681C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5"/>
        <w:gridCol w:w="480"/>
        <w:gridCol w:w="796"/>
        <w:gridCol w:w="2580"/>
        <w:gridCol w:w="1275"/>
      </w:tblGrid>
      <w:tr w:rsidR="00681C14">
        <w:tc>
          <w:tcPr>
            <w:tcW w:w="4365" w:type="dxa"/>
            <w:gridSpan w:val="2"/>
            <w:vMerge w:val="restart"/>
            <w:tcBorders>
              <w:top w:val="nil"/>
              <w:left w:val="nil"/>
              <w:bottom w:val="nil"/>
              <w:right w:val="nil"/>
            </w:tcBorders>
          </w:tcPr>
          <w:p w:rsidR="00681C14" w:rsidRDefault="00681C14">
            <w:pPr>
              <w:pStyle w:val="ConsPlusNormal"/>
            </w:pPr>
          </w:p>
        </w:tc>
        <w:tc>
          <w:tcPr>
            <w:tcW w:w="796" w:type="dxa"/>
            <w:tcBorders>
              <w:top w:val="nil"/>
              <w:left w:val="nil"/>
              <w:bottom w:val="nil"/>
              <w:right w:val="nil"/>
            </w:tcBorders>
          </w:tcPr>
          <w:p w:rsidR="00681C14" w:rsidRDefault="00681C14">
            <w:pPr>
              <w:pStyle w:val="ConsPlusNormal"/>
              <w:jc w:val="both"/>
            </w:pPr>
            <w:r>
              <w:t>Кому</w:t>
            </w:r>
          </w:p>
        </w:tc>
        <w:tc>
          <w:tcPr>
            <w:tcW w:w="3855" w:type="dxa"/>
            <w:gridSpan w:val="2"/>
            <w:tcBorders>
              <w:top w:val="nil"/>
              <w:left w:val="nil"/>
              <w:bottom w:val="single" w:sz="4" w:space="0" w:color="auto"/>
              <w:right w:val="nil"/>
            </w:tcBorders>
          </w:tcPr>
          <w:p w:rsidR="00681C14" w:rsidRDefault="00681C14">
            <w:pPr>
              <w:pStyle w:val="ConsPlusNormal"/>
            </w:pPr>
          </w:p>
        </w:tc>
      </w:tr>
      <w:tr w:rsidR="00681C14">
        <w:tc>
          <w:tcPr>
            <w:tcW w:w="4365" w:type="dxa"/>
            <w:gridSpan w:val="2"/>
            <w:vMerge/>
            <w:tcBorders>
              <w:top w:val="nil"/>
              <w:left w:val="nil"/>
              <w:bottom w:val="nil"/>
              <w:right w:val="nil"/>
            </w:tcBorders>
          </w:tcPr>
          <w:p w:rsidR="00681C14" w:rsidRDefault="00681C14">
            <w:pPr>
              <w:pStyle w:val="ConsPlusNormal"/>
            </w:pPr>
          </w:p>
        </w:tc>
        <w:tc>
          <w:tcPr>
            <w:tcW w:w="4651" w:type="dxa"/>
            <w:gridSpan w:val="3"/>
            <w:tcBorders>
              <w:top w:val="nil"/>
              <w:left w:val="nil"/>
              <w:bottom w:val="single" w:sz="4" w:space="0" w:color="auto"/>
              <w:right w:val="nil"/>
            </w:tcBorders>
          </w:tcPr>
          <w:p w:rsidR="00681C14" w:rsidRDefault="00681C14">
            <w:pPr>
              <w:pStyle w:val="ConsPlusNormal"/>
            </w:pPr>
          </w:p>
        </w:tc>
      </w:tr>
      <w:tr w:rsidR="00681C14">
        <w:tblPrEx>
          <w:tblBorders>
            <w:insideH w:val="single" w:sz="4" w:space="0" w:color="auto"/>
          </w:tblBorders>
        </w:tblPrEx>
        <w:tc>
          <w:tcPr>
            <w:tcW w:w="4365" w:type="dxa"/>
            <w:gridSpan w:val="2"/>
            <w:vMerge/>
            <w:tcBorders>
              <w:top w:val="nil"/>
              <w:left w:val="nil"/>
              <w:bottom w:val="nil"/>
              <w:right w:val="nil"/>
            </w:tcBorders>
          </w:tcPr>
          <w:p w:rsidR="00681C14" w:rsidRDefault="00681C14">
            <w:pPr>
              <w:pStyle w:val="ConsPlusNormal"/>
            </w:pPr>
          </w:p>
        </w:tc>
        <w:tc>
          <w:tcPr>
            <w:tcW w:w="4651" w:type="dxa"/>
            <w:gridSpan w:val="3"/>
            <w:tcBorders>
              <w:top w:val="single" w:sz="4" w:space="0" w:color="auto"/>
              <w:left w:val="nil"/>
              <w:bottom w:val="single" w:sz="4" w:space="0" w:color="auto"/>
              <w:right w:val="nil"/>
            </w:tcBorders>
          </w:tcPr>
          <w:p w:rsidR="00681C14" w:rsidRDefault="00681C14">
            <w:pPr>
              <w:pStyle w:val="ConsPlusNormal"/>
            </w:pPr>
          </w:p>
        </w:tc>
      </w:tr>
      <w:tr w:rsidR="00681C14">
        <w:tc>
          <w:tcPr>
            <w:tcW w:w="4365" w:type="dxa"/>
            <w:gridSpan w:val="2"/>
            <w:tcBorders>
              <w:top w:val="nil"/>
              <w:left w:val="nil"/>
              <w:bottom w:val="nil"/>
              <w:right w:val="nil"/>
            </w:tcBorders>
          </w:tcPr>
          <w:p w:rsidR="00681C14" w:rsidRDefault="00681C14">
            <w:pPr>
              <w:pStyle w:val="ConsPlusNormal"/>
            </w:pPr>
          </w:p>
        </w:tc>
        <w:tc>
          <w:tcPr>
            <w:tcW w:w="4651" w:type="dxa"/>
            <w:gridSpan w:val="3"/>
            <w:tcBorders>
              <w:top w:val="single" w:sz="4" w:space="0" w:color="auto"/>
              <w:left w:val="nil"/>
              <w:bottom w:val="nil"/>
              <w:right w:val="nil"/>
            </w:tcBorders>
          </w:tcPr>
          <w:p w:rsidR="00681C14" w:rsidRDefault="00681C14">
            <w:pPr>
              <w:pStyle w:val="ConsPlusNormal"/>
              <w:jc w:val="center"/>
            </w:pPr>
            <w:r>
              <w:t>(заявитель (представитель заявителя), адрес)</w:t>
            </w:r>
          </w:p>
        </w:tc>
      </w:tr>
      <w:tr w:rsidR="00681C14">
        <w:tc>
          <w:tcPr>
            <w:tcW w:w="9016" w:type="dxa"/>
            <w:gridSpan w:val="5"/>
            <w:tcBorders>
              <w:top w:val="nil"/>
              <w:left w:val="nil"/>
              <w:bottom w:val="nil"/>
              <w:right w:val="nil"/>
            </w:tcBorders>
          </w:tcPr>
          <w:p w:rsidR="00681C14" w:rsidRDefault="00681C14">
            <w:pPr>
              <w:pStyle w:val="ConsPlusNormal"/>
            </w:pPr>
          </w:p>
        </w:tc>
      </w:tr>
      <w:tr w:rsidR="00681C14">
        <w:tc>
          <w:tcPr>
            <w:tcW w:w="9016" w:type="dxa"/>
            <w:gridSpan w:val="5"/>
            <w:tcBorders>
              <w:top w:val="nil"/>
              <w:left w:val="nil"/>
              <w:bottom w:val="nil"/>
              <w:right w:val="nil"/>
            </w:tcBorders>
          </w:tcPr>
          <w:p w:rsidR="00681C14" w:rsidRDefault="00681C14">
            <w:pPr>
              <w:pStyle w:val="ConsPlusNormal"/>
              <w:jc w:val="center"/>
            </w:pPr>
            <w:bookmarkStart w:id="22" w:name="P757"/>
            <w:bookmarkEnd w:id="22"/>
            <w:r>
              <w:t>РЕШЕНИЕ</w:t>
            </w:r>
          </w:p>
          <w:p w:rsidR="00681C14" w:rsidRDefault="00681C14">
            <w:pPr>
              <w:pStyle w:val="ConsPlusNormal"/>
              <w:jc w:val="center"/>
            </w:pPr>
            <w:r>
              <w:t>об отказе в признании садового дома жилым домом</w:t>
            </w:r>
          </w:p>
          <w:p w:rsidR="00681C14" w:rsidRDefault="00681C14">
            <w:pPr>
              <w:pStyle w:val="ConsPlusNormal"/>
              <w:jc w:val="center"/>
            </w:pPr>
            <w:r>
              <w:t>и жилого дома садовым домом</w:t>
            </w:r>
          </w:p>
        </w:tc>
      </w:tr>
      <w:tr w:rsidR="00681C14">
        <w:tc>
          <w:tcPr>
            <w:tcW w:w="9016" w:type="dxa"/>
            <w:gridSpan w:val="5"/>
            <w:tcBorders>
              <w:top w:val="nil"/>
              <w:left w:val="nil"/>
              <w:bottom w:val="nil"/>
              <w:right w:val="nil"/>
            </w:tcBorders>
          </w:tcPr>
          <w:p w:rsidR="00681C14" w:rsidRDefault="00681C14">
            <w:pPr>
              <w:pStyle w:val="ConsPlusNormal"/>
              <w:jc w:val="center"/>
            </w:pPr>
            <w:r>
              <w:t>Дата, номер</w:t>
            </w:r>
          </w:p>
        </w:tc>
      </w:tr>
      <w:tr w:rsidR="00681C14">
        <w:tc>
          <w:tcPr>
            <w:tcW w:w="9016" w:type="dxa"/>
            <w:gridSpan w:val="5"/>
            <w:tcBorders>
              <w:top w:val="nil"/>
              <w:left w:val="nil"/>
              <w:bottom w:val="nil"/>
              <w:right w:val="nil"/>
            </w:tcBorders>
          </w:tcPr>
          <w:p w:rsidR="00681C14" w:rsidRDefault="00681C14">
            <w:pPr>
              <w:pStyle w:val="ConsPlusNormal"/>
            </w:pPr>
          </w:p>
        </w:tc>
      </w:tr>
      <w:tr w:rsidR="00681C14">
        <w:tc>
          <w:tcPr>
            <w:tcW w:w="9016" w:type="dxa"/>
            <w:gridSpan w:val="5"/>
            <w:tcBorders>
              <w:top w:val="nil"/>
              <w:left w:val="nil"/>
              <w:bottom w:val="nil"/>
              <w:right w:val="nil"/>
            </w:tcBorders>
          </w:tcPr>
          <w:p w:rsidR="00681C14" w:rsidRDefault="00681C14">
            <w:pPr>
              <w:pStyle w:val="ConsPlusNormal"/>
              <w:ind w:firstLine="540"/>
              <w:jc w:val="both"/>
            </w:pPr>
            <w:r>
              <w:t>Рассмотрев Ваше заявление о признании садового (жилого) дома, расположенного по адресу:</w:t>
            </w:r>
          </w:p>
        </w:tc>
      </w:tr>
      <w:tr w:rsidR="00681C14">
        <w:tc>
          <w:tcPr>
            <w:tcW w:w="9016" w:type="dxa"/>
            <w:gridSpan w:val="5"/>
            <w:tcBorders>
              <w:top w:val="nil"/>
              <w:left w:val="nil"/>
              <w:bottom w:val="single" w:sz="4" w:space="0" w:color="auto"/>
              <w:right w:val="nil"/>
            </w:tcBorders>
          </w:tcPr>
          <w:p w:rsidR="00681C14" w:rsidRDefault="00681C14">
            <w:pPr>
              <w:pStyle w:val="ConsPlusNormal"/>
              <w:jc w:val="right"/>
            </w:pPr>
            <w:r>
              <w:t>,</w:t>
            </w:r>
          </w:p>
        </w:tc>
      </w:tr>
      <w:tr w:rsidR="00681C14">
        <w:tblPrEx>
          <w:tblBorders>
            <w:insideH w:val="single" w:sz="4" w:space="0" w:color="auto"/>
          </w:tblBorders>
        </w:tblPrEx>
        <w:tc>
          <w:tcPr>
            <w:tcW w:w="9016" w:type="dxa"/>
            <w:gridSpan w:val="5"/>
            <w:tcBorders>
              <w:top w:val="single" w:sz="4" w:space="0" w:color="auto"/>
              <w:left w:val="nil"/>
              <w:bottom w:val="single" w:sz="4" w:space="0" w:color="auto"/>
              <w:right w:val="nil"/>
            </w:tcBorders>
          </w:tcPr>
          <w:p w:rsidR="00681C14" w:rsidRDefault="00681C14">
            <w:pPr>
              <w:pStyle w:val="ConsPlusNormal"/>
              <w:jc w:val="right"/>
            </w:pPr>
            <w:r>
              <w:t>,</w:t>
            </w:r>
          </w:p>
        </w:tc>
      </w:tr>
      <w:tr w:rsidR="00681C14">
        <w:tc>
          <w:tcPr>
            <w:tcW w:w="9016" w:type="dxa"/>
            <w:gridSpan w:val="5"/>
            <w:tcBorders>
              <w:top w:val="single" w:sz="4" w:space="0" w:color="auto"/>
              <w:left w:val="nil"/>
              <w:bottom w:val="nil"/>
              <w:right w:val="nil"/>
            </w:tcBorders>
          </w:tcPr>
          <w:p w:rsidR="00681C14" w:rsidRDefault="00681C14">
            <w:pPr>
              <w:pStyle w:val="ConsPlusNormal"/>
              <w:jc w:val="center"/>
            </w:pPr>
            <w:r>
              <w:t>(адрес и кадастровый номер земельного участка, в пределах которого расположен дом)</w:t>
            </w:r>
          </w:p>
        </w:tc>
      </w:tr>
      <w:tr w:rsidR="00681C14">
        <w:tc>
          <w:tcPr>
            <w:tcW w:w="9016" w:type="dxa"/>
            <w:gridSpan w:val="5"/>
            <w:tcBorders>
              <w:top w:val="nil"/>
              <w:left w:val="nil"/>
              <w:bottom w:val="nil"/>
              <w:right w:val="nil"/>
            </w:tcBorders>
          </w:tcPr>
          <w:p w:rsidR="00681C14" w:rsidRDefault="00681C14">
            <w:pPr>
              <w:pStyle w:val="ConsPlusNormal"/>
              <w:jc w:val="both"/>
            </w:pPr>
            <w:r>
              <w:t>жилым (садовым) домом, администрацией городского округа Тольятти принято решение:</w:t>
            </w:r>
          </w:p>
        </w:tc>
      </w:tr>
      <w:tr w:rsidR="00681C14">
        <w:tc>
          <w:tcPr>
            <w:tcW w:w="9016" w:type="dxa"/>
            <w:gridSpan w:val="5"/>
            <w:tcBorders>
              <w:top w:val="nil"/>
              <w:left w:val="nil"/>
              <w:bottom w:val="nil"/>
              <w:right w:val="nil"/>
            </w:tcBorders>
          </w:tcPr>
          <w:p w:rsidR="00681C14" w:rsidRDefault="00681C14">
            <w:pPr>
              <w:pStyle w:val="ConsPlusNormal"/>
              <w:jc w:val="both"/>
            </w:pPr>
            <w:r>
              <w:t xml:space="preserve">отказать в признании садового дома жилым домом (жилого дома садовым домом) на основании подпункта(ов) _________ </w:t>
            </w:r>
            <w:hyperlink r:id="rId112">
              <w:r>
                <w:rPr>
                  <w:color w:val="0000FF"/>
                </w:rPr>
                <w:t>пункта 61</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N 47, а именно:</w:t>
            </w:r>
          </w:p>
        </w:tc>
      </w:tr>
      <w:tr w:rsidR="00681C14">
        <w:tc>
          <w:tcPr>
            <w:tcW w:w="9016" w:type="dxa"/>
            <w:gridSpan w:val="5"/>
            <w:tcBorders>
              <w:top w:val="nil"/>
              <w:left w:val="nil"/>
              <w:bottom w:val="single" w:sz="4" w:space="0" w:color="auto"/>
              <w:right w:val="nil"/>
            </w:tcBorders>
          </w:tcPr>
          <w:p w:rsidR="00681C14" w:rsidRDefault="00681C14">
            <w:pPr>
              <w:pStyle w:val="ConsPlusNormal"/>
            </w:pPr>
          </w:p>
        </w:tc>
      </w:tr>
      <w:tr w:rsidR="00681C14">
        <w:tblPrEx>
          <w:tblBorders>
            <w:insideH w:val="single" w:sz="4" w:space="0" w:color="auto"/>
          </w:tblBorders>
        </w:tblPrEx>
        <w:tc>
          <w:tcPr>
            <w:tcW w:w="9016" w:type="dxa"/>
            <w:gridSpan w:val="5"/>
            <w:tcBorders>
              <w:top w:val="single" w:sz="4" w:space="0" w:color="auto"/>
              <w:left w:val="nil"/>
              <w:bottom w:val="single" w:sz="4" w:space="0" w:color="auto"/>
              <w:right w:val="nil"/>
            </w:tcBorders>
          </w:tcPr>
          <w:p w:rsidR="00681C14" w:rsidRDefault="00681C14">
            <w:pPr>
              <w:pStyle w:val="ConsPlusNormal"/>
            </w:pPr>
          </w:p>
        </w:tc>
      </w:tr>
      <w:tr w:rsidR="00681C14">
        <w:tc>
          <w:tcPr>
            <w:tcW w:w="9016" w:type="dxa"/>
            <w:gridSpan w:val="5"/>
            <w:tcBorders>
              <w:top w:val="single" w:sz="4" w:space="0" w:color="auto"/>
              <w:left w:val="nil"/>
              <w:bottom w:val="nil"/>
              <w:right w:val="nil"/>
            </w:tcBorders>
          </w:tcPr>
          <w:p w:rsidR="00681C14" w:rsidRDefault="00681C14">
            <w:pPr>
              <w:pStyle w:val="ConsPlusNormal"/>
            </w:pPr>
          </w:p>
        </w:tc>
      </w:tr>
      <w:tr w:rsidR="00681C14">
        <w:tc>
          <w:tcPr>
            <w:tcW w:w="3885" w:type="dxa"/>
            <w:vMerge w:val="restart"/>
            <w:tcBorders>
              <w:top w:val="nil"/>
              <w:left w:val="nil"/>
              <w:bottom w:val="nil"/>
              <w:right w:val="nil"/>
            </w:tcBorders>
          </w:tcPr>
          <w:p w:rsidR="00681C14" w:rsidRDefault="00681C14">
            <w:pPr>
              <w:pStyle w:val="ConsPlusNormal"/>
            </w:pPr>
            <w:r>
              <w:lastRenderedPageBreak/>
              <w:t>Заместитель главы городского округа Тольятти</w:t>
            </w:r>
          </w:p>
        </w:tc>
        <w:tc>
          <w:tcPr>
            <w:tcW w:w="3856" w:type="dxa"/>
            <w:gridSpan w:val="3"/>
            <w:tcBorders>
              <w:top w:val="nil"/>
              <w:left w:val="nil"/>
              <w:bottom w:val="nil"/>
              <w:right w:val="nil"/>
            </w:tcBorders>
          </w:tcPr>
          <w:p w:rsidR="00681C14" w:rsidRDefault="00681C14">
            <w:pPr>
              <w:pStyle w:val="ConsPlusNormal"/>
            </w:pPr>
          </w:p>
        </w:tc>
        <w:tc>
          <w:tcPr>
            <w:tcW w:w="1275" w:type="dxa"/>
            <w:tcBorders>
              <w:top w:val="nil"/>
              <w:left w:val="nil"/>
              <w:bottom w:val="nil"/>
              <w:right w:val="nil"/>
            </w:tcBorders>
          </w:tcPr>
          <w:p w:rsidR="00681C14" w:rsidRDefault="00681C14">
            <w:pPr>
              <w:pStyle w:val="ConsPlusNormal"/>
            </w:pPr>
          </w:p>
        </w:tc>
      </w:tr>
      <w:tr w:rsidR="00681C14">
        <w:tc>
          <w:tcPr>
            <w:tcW w:w="3885" w:type="dxa"/>
            <w:vMerge/>
            <w:tcBorders>
              <w:top w:val="nil"/>
              <w:left w:val="nil"/>
              <w:bottom w:val="nil"/>
              <w:right w:val="nil"/>
            </w:tcBorders>
          </w:tcPr>
          <w:p w:rsidR="00681C14" w:rsidRDefault="00681C14">
            <w:pPr>
              <w:pStyle w:val="ConsPlusNormal"/>
            </w:pPr>
          </w:p>
        </w:tc>
        <w:tc>
          <w:tcPr>
            <w:tcW w:w="3856" w:type="dxa"/>
            <w:gridSpan w:val="3"/>
            <w:tcBorders>
              <w:top w:val="nil"/>
              <w:left w:val="nil"/>
              <w:bottom w:val="single" w:sz="4" w:space="0" w:color="auto"/>
              <w:right w:val="nil"/>
            </w:tcBorders>
          </w:tcPr>
          <w:p w:rsidR="00681C14" w:rsidRDefault="00681C14">
            <w:pPr>
              <w:pStyle w:val="ConsPlusNormal"/>
            </w:pPr>
          </w:p>
        </w:tc>
        <w:tc>
          <w:tcPr>
            <w:tcW w:w="1275" w:type="dxa"/>
            <w:tcBorders>
              <w:top w:val="nil"/>
              <w:left w:val="nil"/>
              <w:bottom w:val="nil"/>
              <w:right w:val="nil"/>
            </w:tcBorders>
          </w:tcPr>
          <w:p w:rsidR="00681C14" w:rsidRDefault="00681C14">
            <w:pPr>
              <w:pStyle w:val="ConsPlusNormal"/>
              <w:jc w:val="both"/>
            </w:pPr>
            <w:r>
              <w:t>(Ф.И.О.)</w:t>
            </w:r>
          </w:p>
        </w:tc>
      </w:tr>
      <w:tr w:rsidR="00681C14">
        <w:tc>
          <w:tcPr>
            <w:tcW w:w="3885" w:type="dxa"/>
            <w:vMerge/>
            <w:tcBorders>
              <w:top w:val="nil"/>
              <w:left w:val="nil"/>
              <w:bottom w:val="nil"/>
              <w:right w:val="nil"/>
            </w:tcBorders>
          </w:tcPr>
          <w:p w:rsidR="00681C14" w:rsidRDefault="00681C14">
            <w:pPr>
              <w:pStyle w:val="ConsPlusNormal"/>
            </w:pPr>
          </w:p>
        </w:tc>
        <w:tc>
          <w:tcPr>
            <w:tcW w:w="3856" w:type="dxa"/>
            <w:gridSpan w:val="3"/>
            <w:tcBorders>
              <w:top w:val="single" w:sz="4" w:space="0" w:color="auto"/>
              <w:left w:val="nil"/>
              <w:bottom w:val="nil"/>
              <w:right w:val="nil"/>
            </w:tcBorders>
          </w:tcPr>
          <w:p w:rsidR="00681C14" w:rsidRDefault="00681C14">
            <w:pPr>
              <w:pStyle w:val="ConsPlusNormal"/>
              <w:jc w:val="center"/>
            </w:pPr>
            <w:r>
              <w:t>(подпись)</w:t>
            </w:r>
          </w:p>
        </w:tc>
        <w:tc>
          <w:tcPr>
            <w:tcW w:w="1275" w:type="dxa"/>
            <w:tcBorders>
              <w:top w:val="nil"/>
              <w:left w:val="nil"/>
              <w:bottom w:val="nil"/>
              <w:right w:val="nil"/>
            </w:tcBorders>
          </w:tcPr>
          <w:p w:rsidR="00681C14" w:rsidRDefault="00681C14">
            <w:pPr>
              <w:pStyle w:val="ConsPlusNormal"/>
            </w:pPr>
          </w:p>
        </w:tc>
      </w:tr>
      <w:tr w:rsidR="00681C14">
        <w:tc>
          <w:tcPr>
            <w:tcW w:w="3885" w:type="dxa"/>
            <w:vMerge/>
            <w:tcBorders>
              <w:top w:val="nil"/>
              <w:left w:val="nil"/>
              <w:bottom w:val="nil"/>
              <w:right w:val="nil"/>
            </w:tcBorders>
          </w:tcPr>
          <w:p w:rsidR="00681C14" w:rsidRDefault="00681C14">
            <w:pPr>
              <w:pStyle w:val="ConsPlusNormal"/>
            </w:pPr>
          </w:p>
        </w:tc>
        <w:tc>
          <w:tcPr>
            <w:tcW w:w="3856" w:type="dxa"/>
            <w:gridSpan w:val="3"/>
            <w:tcBorders>
              <w:top w:val="nil"/>
              <w:left w:val="nil"/>
              <w:bottom w:val="nil"/>
              <w:right w:val="nil"/>
            </w:tcBorders>
          </w:tcPr>
          <w:p w:rsidR="00681C14" w:rsidRDefault="00681C14">
            <w:pPr>
              <w:pStyle w:val="ConsPlusNormal"/>
              <w:jc w:val="right"/>
            </w:pPr>
            <w:r>
              <w:t>М.П.</w:t>
            </w:r>
          </w:p>
        </w:tc>
        <w:tc>
          <w:tcPr>
            <w:tcW w:w="1275" w:type="dxa"/>
            <w:tcBorders>
              <w:top w:val="nil"/>
              <w:left w:val="nil"/>
              <w:bottom w:val="nil"/>
              <w:right w:val="nil"/>
            </w:tcBorders>
          </w:tcPr>
          <w:p w:rsidR="00681C14" w:rsidRDefault="00681C14">
            <w:pPr>
              <w:pStyle w:val="ConsPlusNormal"/>
            </w:pPr>
          </w:p>
        </w:tc>
      </w:tr>
      <w:tr w:rsidR="00681C14">
        <w:tc>
          <w:tcPr>
            <w:tcW w:w="3885" w:type="dxa"/>
            <w:tcBorders>
              <w:top w:val="nil"/>
              <w:left w:val="nil"/>
              <w:bottom w:val="nil"/>
              <w:right w:val="nil"/>
            </w:tcBorders>
          </w:tcPr>
          <w:p w:rsidR="00681C14" w:rsidRDefault="00681C14">
            <w:pPr>
              <w:pStyle w:val="ConsPlusNormal"/>
            </w:pPr>
            <w:r>
              <w:t>Получил: "__" _________ 20__ г.</w:t>
            </w:r>
          </w:p>
        </w:tc>
        <w:tc>
          <w:tcPr>
            <w:tcW w:w="3856" w:type="dxa"/>
            <w:gridSpan w:val="3"/>
            <w:tcBorders>
              <w:top w:val="nil"/>
              <w:left w:val="nil"/>
              <w:bottom w:val="single" w:sz="4" w:space="0" w:color="auto"/>
              <w:right w:val="nil"/>
            </w:tcBorders>
          </w:tcPr>
          <w:p w:rsidR="00681C14" w:rsidRDefault="00681C14">
            <w:pPr>
              <w:pStyle w:val="ConsPlusNormal"/>
            </w:pPr>
          </w:p>
        </w:tc>
        <w:tc>
          <w:tcPr>
            <w:tcW w:w="1275" w:type="dxa"/>
            <w:tcBorders>
              <w:top w:val="nil"/>
              <w:left w:val="nil"/>
              <w:bottom w:val="nil"/>
              <w:right w:val="nil"/>
            </w:tcBorders>
          </w:tcPr>
          <w:p w:rsidR="00681C14" w:rsidRDefault="00681C14">
            <w:pPr>
              <w:pStyle w:val="ConsPlusNormal"/>
            </w:pPr>
          </w:p>
        </w:tc>
      </w:tr>
      <w:tr w:rsidR="00681C14">
        <w:tc>
          <w:tcPr>
            <w:tcW w:w="3885" w:type="dxa"/>
            <w:tcBorders>
              <w:top w:val="nil"/>
              <w:left w:val="nil"/>
              <w:bottom w:val="nil"/>
              <w:right w:val="nil"/>
            </w:tcBorders>
          </w:tcPr>
          <w:p w:rsidR="00681C14" w:rsidRDefault="00681C14">
            <w:pPr>
              <w:pStyle w:val="ConsPlusNormal"/>
            </w:pPr>
          </w:p>
        </w:tc>
        <w:tc>
          <w:tcPr>
            <w:tcW w:w="3856" w:type="dxa"/>
            <w:gridSpan w:val="3"/>
            <w:tcBorders>
              <w:top w:val="single" w:sz="4" w:space="0" w:color="auto"/>
              <w:left w:val="nil"/>
              <w:bottom w:val="nil"/>
              <w:right w:val="nil"/>
            </w:tcBorders>
          </w:tcPr>
          <w:p w:rsidR="00681C14" w:rsidRDefault="00681C14">
            <w:pPr>
              <w:pStyle w:val="ConsPlusNormal"/>
              <w:jc w:val="center"/>
            </w:pPr>
            <w:r>
              <w:t>(подпись заявителя (представителя заявителя))</w:t>
            </w:r>
          </w:p>
        </w:tc>
        <w:tc>
          <w:tcPr>
            <w:tcW w:w="1275" w:type="dxa"/>
            <w:tcBorders>
              <w:top w:val="nil"/>
              <w:left w:val="nil"/>
              <w:bottom w:val="nil"/>
              <w:right w:val="nil"/>
            </w:tcBorders>
          </w:tcPr>
          <w:p w:rsidR="00681C14" w:rsidRDefault="00681C14">
            <w:pPr>
              <w:pStyle w:val="ConsPlusNormal"/>
              <w:jc w:val="both"/>
            </w:pPr>
            <w:r>
              <w:t>(Ф.И.О.)</w:t>
            </w:r>
          </w:p>
        </w:tc>
      </w:tr>
    </w:tbl>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both"/>
      </w:pPr>
    </w:p>
    <w:p w:rsidR="00681C14" w:rsidRDefault="00681C14">
      <w:pPr>
        <w:pStyle w:val="ConsPlusNormal"/>
        <w:jc w:val="right"/>
        <w:outlineLvl w:val="1"/>
      </w:pPr>
      <w:r>
        <w:t>Приложение N 4</w:t>
      </w:r>
    </w:p>
    <w:p w:rsidR="00681C14" w:rsidRDefault="00681C14">
      <w:pPr>
        <w:pStyle w:val="ConsPlusNormal"/>
        <w:jc w:val="right"/>
      </w:pPr>
      <w:r>
        <w:t>к Административному регламенту</w:t>
      </w:r>
    </w:p>
    <w:p w:rsidR="00681C14" w:rsidRDefault="00681C14">
      <w:pPr>
        <w:pStyle w:val="ConsPlusNormal"/>
        <w:jc w:val="right"/>
      </w:pPr>
      <w:r>
        <w:t>предоставления муниципальной услуги</w:t>
      </w:r>
    </w:p>
    <w:p w:rsidR="00681C14" w:rsidRDefault="00681C14">
      <w:pPr>
        <w:pStyle w:val="ConsPlusNormal"/>
        <w:jc w:val="right"/>
      </w:pPr>
      <w:r>
        <w:t>"Признание садового дома жилым домом и</w:t>
      </w:r>
    </w:p>
    <w:p w:rsidR="00681C14" w:rsidRDefault="00681C14">
      <w:pPr>
        <w:pStyle w:val="ConsPlusNormal"/>
        <w:jc w:val="right"/>
      </w:pPr>
      <w:r>
        <w:t>жилого дома садовым домом"</w:t>
      </w:r>
    </w:p>
    <w:p w:rsidR="00681C14" w:rsidRDefault="00681C14">
      <w:pPr>
        <w:pStyle w:val="ConsPlusNormal"/>
        <w:jc w:val="both"/>
      </w:pPr>
    </w:p>
    <w:p w:rsidR="00681C14" w:rsidRDefault="00681C14">
      <w:pPr>
        <w:pStyle w:val="ConsPlusTitle"/>
        <w:jc w:val="center"/>
      </w:pPr>
      <w:bookmarkStart w:id="23" w:name="P797"/>
      <w:bookmarkEnd w:id="23"/>
      <w:r>
        <w:t>БЛОК-СХЕМА</w:t>
      </w:r>
    </w:p>
    <w:p w:rsidR="00681C14" w:rsidRDefault="00681C14">
      <w:pPr>
        <w:pStyle w:val="ConsPlusTitle"/>
        <w:jc w:val="center"/>
      </w:pPr>
      <w:r>
        <w:t>ПОСЛЕДОВАТЕЛЬНОСТИ АДМИНИСТРАТИВНЫХ ПРОЦЕДУР</w:t>
      </w:r>
    </w:p>
    <w:p w:rsidR="00681C14" w:rsidRDefault="00681C14">
      <w:pPr>
        <w:pStyle w:val="ConsPlusTitle"/>
        <w:jc w:val="center"/>
      </w:pPr>
      <w:r>
        <w:t>ПРИ ПРЕДОСТАВЛЕНИИ МУНИЦИПАЛЬНОЙ УСЛУГИ</w:t>
      </w:r>
    </w:p>
    <w:p w:rsidR="00681C14" w:rsidRDefault="00681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81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C14" w:rsidRDefault="00681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C14" w:rsidRDefault="00681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C14" w:rsidRDefault="00681C14">
            <w:pPr>
              <w:pStyle w:val="ConsPlusNormal"/>
              <w:jc w:val="center"/>
            </w:pPr>
            <w:r>
              <w:rPr>
                <w:color w:val="392C69"/>
              </w:rPr>
              <w:t>Список изменяющих документов</w:t>
            </w:r>
          </w:p>
          <w:p w:rsidR="00681C14" w:rsidRDefault="00681C14">
            <w:pPr>
              <w:pStyle w:val="ConsPlusNormal"/>
              <w:jc w:val="center"/>
            </w:pPr>
            <w:r>
              <w:rPr>
                <w:color w:val="392C69"/>
              </w:rPr>
              <w:t xml:space="preserve">(в ред. </w:t>
            </w:r>
            <w:hyperlink r:id="rId113">
              <w:r>
                <w:rPr>
                  <w:color w:val="0000FF"/>
                </w:rPr>
                <w:t>Постановления</w:t>
              </w:r>
            </w:hyperlink>
            <w:r>
              <w:rPr>
                <w:color w:val="392C69"/>
              </w:rPr>
              <w:t xml:space="preserve"> Администрации городского округа Тольятти Самарской</w:t>
            </w:r>
          </w:p>
          <w:p w:rsidR="00681C14" w:rsidRDefault="00681C14">
            <w:pPr>
              <w:pStyle w:val="ConsPlusNormal"/>
              <w:jc w:val="center"/>
            </w:pPr>
            <w:r>
              <w:rPr>
                <w:color w:val="392C69"/>
              </w:rPr>
              <w:t>области от 08.09.2022 N 2068-п/1)</w:t>
            </w:r>
          </w:p>
        </w:tc>
        <w:tc>
          <w:tcPr>
            <w:tcW w:w="113" w:type="dxa"/>
            <w:tcBorders>
              <w:top w:val="nil"/>
              <w:left w:val="nil"/>
              <w:bottom w:val="nil"/>
              <w:right w:val="nil"/>
            </w:tcBorders>
            <w:shd w:val="clear" w:color="auto" w:fill="F4F3F8"/>
            <w:tcMar>
              <w:top w:w="0" w:type="dxa"/>
              <w:left w:w="0" w:type="dxa"/>
              <w:bottom w:w="0" w:type="dxa"/>
              <w:right w:w="0" w:type="dxa"/>
            </w:tcMar>
          </w:tcPr>
          <w:p w:rsidR="00681C14" w:rsidRDefault="00681C14">
            <w:pPr>
              <w:pStyle w:val="ConsPlusNormal"/>
            </w:pPr>
          </w:p>
        </w:tc>
      </w:tr>
    </w:tbl>
    <w:p w:rsidR="00681C14" w:rsidRDefault="00681C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1"/>
      </w:tblGrid>
      <w:tr w:rsidR="00681C14">
        <w:tc>
          <w:tcPr>
            <w:tcW w:w="8391" w:type="dxa"/>
            <w:tcBorders>
              <w:left w:val="single" w:sz="4" w:space="0" w:color="auto"/>
              <w:right w:val="single" w:sz="4" w:space="0" w:color="auto"/>
            </w:tcBorders>
          </w:tcPr>
          <w:p w:rsidR="00681C14" w:rsidRDefault="00681C14">
            <w:pPr>
              <w:pStyle w:val="ConsPlusNormal"/>
              <w:jc w:val="center"/>
            </w:pPr>
            <w:r>
              <w:t>Прием, проверка и регистрация заявления и документов, необходимых для предоставления муниципальной услуги, и передача документов из МАУ "МФЦ" в департамент при обращении заявителя в МАУ "МФЦ"</w:t>
            </w:r>
          </w:p>
        </w:tc>
      </w:tr>
      <w:tr w:rsidR="00681C14">
        <w:tblPrEx>
          <w:tblBorders>
            <w:left w:val="nil"/>
            <w:right w:val="nil"/>
          </w:tblBorders>
        </w:tblPrEx>
        <w:tc>
          <w:tcPr>
            <w:tcW w:w="8391" w:type="dxa"/>
            <w:tcBorders>
              <w:left w:val="nil"/>
              <w:right w:val="nil"/>
            </w:tcBorders>
          </w:tcPr>
          <w:p w:rsidR="00681C14" w:rsidRDefault="00681C14">
            <w:pPr>
              <w:pStyle w:val="ConsPlusNormal"/>
              <w:jc w:val="center"/>
            </w:pPr>
            <w:r>
              <w:rPr>
                <w:noProof/>
                <w:position w:val="-5"/>
              </w:rPr>
              <w:drawing>
                <wp:inline distT="0" distB="0" distL="0" distR="0">
                  <wp:extent cx="59690" cy="208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9690" cy="208280"/>
                          </a:xfrm>
                          <a:prstGeom prst="rect">
                            <a:avLst/>
                          </a:prstGeom>
                          <a:noFill/>
                          <a:ln>
                            <a:noFill/>
                          </a:ln>
                        </pic:spPr>
                      </pic:pic>
                    </a:graphicData>
                  </a:graphic>
                </wp:inline>
              </w:drawing>
            </w:r>
          </w:p>
        </w:tc>
      </w:tr>
      <w:tr w:rsidR="00681C14">
        <w:tc>
          <w:tcPr>
            <w:tcW w:w="8391" w:type="dxa"/>
            <w:tcBorders>
              <w:left w:val="single" w:sz="4" w:space="0" w:color="auto"/>
              <w:right w:val="single" w:sz="4" w:space="0" w:color="auto"/>
            </w:tcBorders>
          </w:tcPr>
          <w:p w:rsidR="00681C14" w:rsidRDefault="00681C14">
            <w:pPr>
              <w:pStyle w:val="ConsPlusNormal"/>
              <w:jc w:val="center"/>
            </w:pPr>
            <w:r>
              <w:t>Формирование и направление межведомственных запросов</w:t>
            </w:r>
          </w:p>
        </w:tc>
      </w:tr>
      <w:tr w:rsidR="00681C14">
        <w:tblPrEx>
          <w:tblBorders>
            <w:left w:val="nil"/>
            <w:right w:val="nil"/>
          </w:tblBorders>
        </w:tblPrEx>
        <w:tc>
          <w:tcPr>
            <w:tcW w:w="8391" w:type="dxa"/>
            <w:tcBorders>
              <w:left w:val="nil"/>
              <w:right w:val="nil"/>
            </w:tcBorders>
          </w:tcPr>
          <w:p w:rsidR="00681C14" w:rsidRDefault="00681C14">
            <w:pPr>
              <w:pStyle w:val="ConsPlusNormal"/>
              <w:jc w:val="center"/>
            </w:pPr>
            <w:r>
              <w:rPr>
                <w:noProof/>
                <w:position w:val="-5"/>
              </w:rPr>
              <w:drawing>
                <wp:inline distT="0" distB="0" distL="0" distR="0">
                  <wp:extent cx="59690" cy="2082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9690" cy="208280"/>
                          </a:xfrm>
                          <a:prstGeom prst="rect">
                            <a:avLst/>
                          </a:prstGeom>
                          <a:noFill/>
                          <a:ln>
                            <a:noFill/>
                          </a:ln>
                        </pic:spPr>
                      </pic:pic>
                    </a:graphicData>
                  </a:graphic>
                </wp:inline>
              </w:drawing>
            </w:r>
          </w:p>
        </w:tc>
      </w:tr>
      <w:tr w:rsidR="00681C14">
        <w:tc>
          <w:tcPr>
            <w:tcW w:w="8391" w:type="dxa"/>
            <w:tcBorders>
              <w:left w:val="single" w:sz="4" w:space="0" w:color="auto"/>
              <w:right w:val="single" w:sz="4" w:space="0" w:color="auto"/>
            </w:tcBorders>
          </w:tcPr>
          <w:p w:rsidR="00681C14" w:rsidRDefault="00681C14">
            <w:pPr>
              <w:pStyle w:val="ConsPlusNormal"/>
              <w:jc w:val="center"/>
            </w:pPr>
            <w:r>
              <w:t>Рассмотрение заявления и документов, необходимых для предоставления муниципальной услуги, принятие решения о предоставлении либо об отказе в предоставлении муниципальной услуги</w:t>
            </w:r>
          </w:p>
        </w:tc>
      </w:tr>
      <w:tr w:rsidR="00681C14">
        <w:tblPrEx>
          <w:tblBorders>
            <w:left w:val="nil"/>
            <w:right w:val="nil"/>
          </w:tblBorders>
        </w:tblPrEx>
        <w:tc>
          <w:tcPr>
            <w:tcW w:w="8391" w:type="dxa"/>
            <w:tcBorders>
              <w:left w:val="nil"/>
              <w:right w:val="nil"/>
            </w:tcBorders>
          </w:tcPr>
          <w:p w:rsidR="00681C14" w:rsidRDefault="00681C14">
            <w:pPr>
              <w:pStyle w:val="ConsPlusNormal"/>
              <w:jc w:val="center"/>
            </w:pPr>
            <w:r>
              <w:rPr>
                <w:noProof/>
                <w:position w:val="-5"/>
              </w:rPr>
              <w:drawing>
                <wp:inline distT="0" distB="0" distL="0" distR="0">
                  <wp:extent cx="59690" cy="2082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9690" cy="208280"/>
                          </a:xfrm>
                          <a:prstGeom prst="rect">
                            <a:avLst/>
                          </a:prstGeom>
                          <a:noFill/>
                          <a:ln>
                            <a:noFill/>
                          </a:ln>
                        </pic:spPr>
                      </pic:pic>
                    </a:graphicData>
                  </a:graphic>
                </wp:inline>
              </w:drawing>
            </w:r>
          </w:p>
        </w:tc>
      </w:tr>
      <w:tr w:rsidR="00681C14">
        <w:tc>
          <w:tcPr>
            <w:tcW w:w="8391" w:type="dxa"/>
            <w:tcBorders>
              <w:left w:val="single" w:sz="4" w:space="0" w:color="auto"/>
              <w:right w:val="single" w:sz="4" w:space="0" w:color="auto"/>
            </w:tcBorders>
          </w:tcPr>
          <w:p w:rsidR="00681C14" w:rsidRDefault="00681C14">
            <w:pPr>
              <w:pStyle w:val="ConsPlusNormal"/>
              <w:jc w:val="center"/>
            </w:pPr>
            <w:r>
              <w:t>Оформление решения о предоставлении либо об отказе в предоставлении муниципальной услуги</w:t>
            </w:r>
          </w:p>
        </w:tc>
      </w:tr>
      <w:tr w:rsidR="00681C14">
        <w:tblPrEx>
          <w:tblBorders>
            <w:left w:val="nil"/>
            <w:right w:val="nil"/>
          </w:tblBorders>
        </w:tblPrEx>
        <w:tc>
          <w:tcPr>
            <w:tcW w:w="8391" w:type="dxa"/>
            <w:tcBorders>
              <w:left w:val="nil"/>
              <w:right w:val="nil"/>
            </w:tcBorders>
          </w:tcPr>
          <w:p w:rsidR="00681C14" w:rsidRDefault="00681C14">
            <w:pPr>
              <w:pStyle w:val="ConsPlusNormal"/>
              <w:jc w:val="center"/>
            </w:pPr>
            <w:r>
              <w:rPr>
                <w:noProof/>
                <w:position w:val="-5"/>
              </w:rPr>
              <w:drawing>
                <wp:inline distT="0" distB="0" distL="0" distR="0">
                  <wp:extent cx="59690" cy="2082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9690" cy="208280"/>
                          </a:xfrm>
                          <a:prstGeom prst="rect">
                            <a:avLst/>
                          </a:prstGeom>
                          <a:noFill/>
                          <a:ln>
                            <a:noFill/>
                          </a:ln>
                        </pic:spPr>
                      </pic:pic>
                    </a:graphicData>
                  </a:graphic>
                </wp:inline>
              </w:drawing>
            </w:r>
          </w:p>
        </w:tc>
      </w:tr>
      <w:tr w:rsidR="00681C14">
        <w:tc>
          <w:tcPr>
            <w:tcW w:w="8391" w:type="dxa"/>
            <w:tcBorders>
              <w:left w:val="single" w:sz="4" w:space="0" w:color="auto"/>
              <w:right w:val="single" w:sz="4" w:space="0" w:color="auto"/>
            </w:tcBorders>
          </w:tcPr>
          <w:p w:rsidR="00681C14" w:rsidRDefault="00681C14">
            <w:pPr>
              <w:pStyle w:val="ConsPlusNormal"/>
              <w:jc w:val="center"/>
            </w:pPr>
            <w:r>
              <w:t>Выдача (направление) результата предоставления муниципальной услуги заявителю</w:t>
            </w:r>
          </w:p>
        </w:tc>
      </w:tr>
    </w:tbl>
    <w:p w:rsidR="00681C14" w:rsidRDefault="00681C14">
      <w:pPr>
        <w:pStyle w:val="ConsPlusNormal"/>
        <w:jc w:val="both"/>
      </w:pPr>
    </w:p>
    <w:p w:rsidR="00681C14" w:rsidRDefault="00681C14">
      <w:pPr>
        <w:pStyle w:val="ConsPlusNormal"/>
        <w:jc w:val="both"/>
      </w:pPr>
    </w:p>
    <w:p w:rsidR="00681C14" w:rsidRDefault="00681C14">
      <w:pPr>
        <w:pStyle w:val="ConsPlusNormal"/>
        <w:pBdr>
          <w:bottom w:val="single" w:sz="6" w:space="0" w:color="auto"/>
        </w:pBdr>
        <w:spacing w:before="100" w:after="100"/>
        <w:jc w:val="both"/>
        <w:rPr>
          <w:sz w:val="2"/>
          <w:szCs w:val="2"/>
        </w:rPr>
      </w:pPr>
    </w:p>
    <w:p w:rsidR="001F2D82" w:rsidRDefault="001F2D82"/>
    <w:sectPr w:rsidR="001F2D8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14"/>
    <w:rsid w:val="001F2D82"/>
    <w:rsid w:val="0068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C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1C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1C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1C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1C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1C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1C14"/>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681C1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C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1C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1C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1C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1C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1C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1C14"/>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681C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991&amp;dst=101054" TargetMode="External"/><Relationship Id="rId21" Type="http://schemas.openxmlformats.org/officeDocument/2006/relationships/hyperlink" Target="https://login.consultant.ru/link/?req=doc&amp;base=RLAW256&amp;n=172524&amp;dst=100010" TargetMode="External"/><Relationship Id="rId42" Type="http://schemas.openxmlformats.org/officeDocument/2006/relationships/hyperlink" Target="https://login.consultant.ru/link/?req=doc&amp;base=LAW&amp;n=148719&amp;dst=100116" TargetMode="External"/><Relationship Id="rId47" Type="http://schemas.openxmlformats.org/officeDocument/2006/relationships/hyperlink" Target="https://login.consultant.ru/link/?req=doc&amp;base=RLAW256&amp;n=159815&amp;dst=100015" TargetMode="External"/><Relationship Id="rId63" Type="http://schemas.openxmlformats.org/officeDocument/2006/relationships/hyperlink" Target="https://login.consultant.ru/link/?req=doc&amp;base=RLAW256&amp;n=172524&amp;dst=100024" TargetMode="External"/><Relationship Id="rId68" Type="http://schemas.openxmlformats.org/officeDocument/2006/relationships/hyperlink" Target="https://login.consultant.ru/link/?req=doc&amp;base=RLAW256&amp;n=157646&amp;dst=100110" TargetMode="External"/><Relationship Id="rId84" Type="http://schemas.openxmlformats.org/officeDocument/2006/relationships/hyperlink" Target="https://login.consultant.ru/link/?req=doc&amp;base=RLAW256&amp;n=159815&amp;dst=100018" TargetMode="External"/><Relationship Id="rId89" Type="http://schemas.openxmlformats.org/officeDocument/2006/relationships/hyperlink" Target="https://login.consultant.ru/link/?req=doc&amp;base=RLAW256&amp;n=159815&amp;dst=100018" TargetMode="External"/><Relationship Id="rId112" Type="http://schemas.openxmlformats.org/officeDocument/2006/relationships/hyperlink" Target="https://login.consultant.ru/link/?req=doc&amp;base=LAW&amp;n=427859&amp;dst=100204" TargetMode="External"/><Relationship Id="rId16" Type="http://schemas.openxmlformats.org/officeDocument/2006/relationships/hyperlink" Target="https://login.consultant.ru/link/?req=doc&amp;base=RLAW256&amp;n=159815&amp;dst=100005" TargetMode="External"/><Relationship Id="rId107" Type="http://schemas.openxmlformats.org/officeDocument/2006/relationships/hyperlink" Target="https://login.consultant.ru/link/?req=doc&amp;base=LAW&amp;n=453313&amp;dst=100354" TargetMode="External"/><Relationship Id="rId11" Type="http://schemas.openxmlformats.org/officeDocument/2006/relationships/hyperlink" Target="https://login.consultant.ru/link/?req=doc&amp;base=RLAW256&amp;n=173018&amp;dst=102561" TargetMode="External"/><Relationship Id="rId32" Type="http://schemas.openxmlformats.org/officeDocument/2006/relationships/hyperlink" Target="https://login.consultant.ru/link/?req=doc&amp;base=LAW&amp;n=427859" TargetMode="External"/><Relationship Id="rId37" Type="http://schemas.openxmlformats.org/officeDocument/2006/relationships/hyperlink" Target="https://login.consultant.ru/link/?req=doc&amp;base=LAW&amp;n=452991&amp;dst=465" TargetMode="External"/><Relationship Id="rId53" Type="http://schemas.openxmlformats.org/officeDocument/2006/relationships/hyperlink" Target="https://login.consultant.ru/link/?req=doc&amp;base=RLAW256&amp;n=157646&amp;dst=100098" TargetMode="External"/><Relationship Id="rId58" Type="http://schemas.openxmlformats.org/officeDocument/2006/relationships/hyperlink" Target="https://login.consultant.ru/link/?req=doc&amp;base=RLAW256&amp;n=172524&amp;dst=100019" TargetMode="External"/><Relationship Id="rId74" Type="http://schemas.openxmlformats.org/officeDocument/2006/relationships/hyperlink" Target="https://login.consultant.ru/link/?req=doc&amp;base=RLAW256&amp;n=62829&amp;dst=100028" TargetMode="External"/><Relationship Id="rId79" Type="http://schemas.openxmlformats.org/officeDocument/2006/relationships/hyperlink" Target="https://login.consultant.ru/link/?req=doc&amp;base=RLAW256&amp;n=159815&amp;dst=100018" TargetMode="External"/><Relationship Id="rId102" Type="http://schemas.openxmlformats.org/officeDocument/2006/relationships/hyperlink" Target="https://login.consultant.ru/link/?req=doc&amp;base=LAW&amp;n=453313&amp;dst=100354" TargetMode="External"/><Relationship Id="rId5" Type="http://schemas.openxmlformats.org/officeDocument/2006/relationships/hyperlink" Target="https://login.consultant.ru/link/?req=doc&amp;base=RLAW256&amp;n=157646&amp;dst=100005" TargetMode="External"/><Relationship Id="rId90" Type="http://schemas.openxmlformats.org/officeDocument/2006/relationships/hyperlink" Target="https://login.consultant.ru/link/?req=doc&amp;base=RLAW256&amp;n=159815&amp;dst=100018" TargetMode="External"/><Relationship Id="rId95" Type="http://schemas.openxmlformats.org/officeDocument/2006/relationships/hyperlink" Target="https://login.consultant.ru/link/?req=doc&amp;base=LAW&amp;n=453313&amp;dst=100352" TargetMode="External"/><Relationship Id="rId22" Type="http://schemas.openxmlformats.org/officeDocument/2006/relationships/hyperlink" Target="https://login.consultant.ru/link/?req=doc&amp;base=RLAW256&amp;n=172524&amp;dst=100010" TargetMode="External"/><Relationship Id="rId27" Type="http://schemas.openxmlformats.org/officeDocument/2006/relationships/hyperlink" Target="https://login.consultant.ru/link/?req=doc&amp;base=RLAW256&amp;n=172524&amp;dst=100011" TargetMode="External"/><Relationship Id="rId43" Type="http://schemas.openxmlformats.org/officeDocument/2006/relationships/hyperlink" Target="https://login.consultant.ru/link/?req=doc&amp;base=RLAW256&amp;n=157646&amp;dst=100013" TargetMode="External"/><Relationship Id="rId48" Type="http://schemas.openxmlformats.org/officeDocument/2006/relationships/hyperlink" Target="https://login.consultant.ru/link/?req=doc&amp;base=RLAW256&amp;n=157646&amp;dst=100086" TargetMode="External"/><Relationship Id="rId64" Type="http://schemas.openxmlformats.org/officeDocument/2006/relationships/hyperlink" Target="https://login.consultant.ru/link/?req=doc&amp;base=RLAW256&amp;n=157646&amp;dst=100107" TargetMode="External"/><Relationship Id="rId69" Type="http://schemas.openxmlformats.org/officeDocument/2006/relationships/hyperlink" Target="https://login.consultant.ru/link/?req=doc&amp;base=RLAW256&amp;n=172524&amp;dst=100029" TargetMode="External"/><Relationship Id="rId113" Type="http://schemas.openxmlformats.org/officeDocument/2006/relationships/hyperlink" Target="https://login.consultant.ru/link/?req=doc&amp;base=RLAW256&amp;n=159815&amp;dst=100024" TargetMode="External"/><Relationship Id="rId80" Type="http://schemas.openxmlformats.org/officeDocument/2006/relationships/hyperlink" Target="https://login.consultant.ru/link/?req=doc&amp;base=RLAW256&amp;n=157646&amp;dst=100113" TargetMode="External"/><Relationship Id="rId85" Type="http://schemas.openxmlformats.org/officeDocument/2006/relationships/hyperlink" Target="https://login.consultant.ru/link/?req=doc&amp;base=RLAW256&amp;n=159815&amp;dst=100018" TargetMode="External"/><Relationship Id="rId12" Type="http://schemas.openxmlformats.org/officeDocument/2006/relationships/hyperlink" Target="https://login.consultant.ru/link/?req=doc&amp;base=RLAW256&amp;n=170552&amp;dst=100274" TargetMode="External"/><Relationship Id="rId17" Type="http://schemas.openxmlformats.org/officeDocument/2006/relationships/hyperlink" Target="https://login.consultant.ru/link/?req=doc&amp;base=RLAW256&amp;n=172524&amp;dst=100005" TargetMode="External"/><Relationship Id="rId33" Type="http://schemas.openxmlformats.org/officeDocument/2006/relationships/hyperlink" Target="https://login.consultant.ru/link/?req=doc&amp;base=LAW&amp;n=427859&amp;dst=100195" TargetMode="External"/><Relationship Id="rId38" Type="http://schemas.openxmlformats.org/officeDocument/2006/relationships/hyperlink" Target="https://login.consultant.ru/link/?req=doc&amp;base=LAW&amp;n=427859&amp;dst=100195" TargetMode="External"/><Relationship Id="rId59" Type="http://schemas.openxmlformats.org/officeDocument/2006/relationships/hyperlink" Target="https://login.consultant.ru/link/?req=doc&amp;base=RLAW256&amp;n=172524&amp;dst=100021" TargetMode="External"/><Relationship Id="rId103" Type="http://schemas.openxmlformats.org/officeDocument/2006/relationships/hyperlink" Target="https://login.consultant.ru/link/?req=doc&amp;base=LAW&amp;n=453313&amp;dst=100352" TargetMode="External"/><Relationship Id="rId108" Type="http://schemas.openxmlformats.org/officeDocument/2006/relationships/hyperlink" Target="https://login.consultant.ru/link/?req=doc&amp;base=LAW&amp;n=453313&amp;dst=100352" TargetMode="External"/><Relationship Id="rId54" Type="http://schemas.openxmlformats.org/officeDocument/2006/relationships/hyperlink" Target="https://login.consultant.ru/link/?req=doc&amp;base=LAW&amp;n=372741&amp;dst=100015" TargetMode="External"/><Relationship Id="rId70" Type="http://schemas.openxmlformats.org/officeDocument/2006/relationships/hyperlink" Target="https://login.consultant.ru/link/?req=doc&amp;base=RLAW256&amp;n=172524&amp;dst=100031" TargetMode="External"/><Relationship Id="rId75" Type="http://schemas.openxmlformats.org/officeDocument/2006/relationships/hyperlink" Target="https://login.consultant.ru/link/?req=doc&amp;base=LAW&amp;n=453313" TargetMode="External"/><Relationship Id="rId91" Type="http://schemas.openxmlformats.org/officeDocument/2006/relationships/hyperlink" Target="https://login.consultant.ru/link/?req=doc&amp;base=RLAW256&amp;n=172524&amp;dst=100034" TargetMode="External"/><Relationship Id="rId96" Type="http://schemas.openxmlformats.org/officeDocument/2006/relationships/hyperlink" Target="https://login.consultant.ru/link/?req=doc&amp;base=LAW&amp;n=453313&amp;dst=100352" TargetMode="External"/><Relationship Id="rId1" Type="http://schemas.openxmlformats.org/officeDocument/2006/relationships/styles" Target="styles.xml"/><Relationship Id="rId6" Type="http://schemas.openxmlformats.org/officeDocument/2006/relationships/hyperlink" Target="https://login.consultant.ru/link/?req=doc&amp;base=RLAW256&amp;n=159815&amp;dst=100005" TargetMode="External"/><Relationship Id="rId15" Type="http://schemas.openxmlformats.org/officeDocument/2006/relationships/hyperlink" Target="https://login.consultant.ru/link/?req=doc&amp;base=RLAW256&amp;n=157646&amp;dst=100007" TargetMode="External"/><Relationship Id="rId23" Type="http://schemas.openxmlformats.org/officeDocument/2006/relationships/hyperlink" Target="https://login.consultant.ru/link/?req=doc&amp;base=RLAW256&amp;n=157646&amp;dst=100010" TargetMode="External"/><Relationship Id="rId28" Type="http://schemas.openxmlformats.org/officeDocument/2006/relationships/hyperlink" Target="https://login.consultant.ru/link/?req=doc&amp;base=LAW&amp;n=437094" TargetMode="External"/><Relationship Id="rId36" Type="http://schemas.openxmlformats.org/officeDocument/2006/relationships/hyperlink" Target="https://login.consultant.ru/link/?req=doc&amp;base=RLAW256&amp;n=172524&amp;dst=100016" TargetMode="External"/><Relationship Id="rId49" Type="http://schemas.openxmlformats.org/officeDocument/2006/relationships/hyperlink" Target="https://login.consultant.ru/link/?req=doc&amp;base=RLAW256&amp;n=157646&amp;dst=100088" TargetMode="External"/><Relationship Id="rId57" Type="http://schemas.openxmlformats.org/officeDocument/2006/relationships/hyperlink" Target="https://login.consultant.ru/link/?req=doc&amp;base=RLAW256&amp;n=172524&amp;dst=100017" TargetMode="External"/><Relationship Id="rId106" Type="http://schemas.openxmlformats.org/officeDocument/2006/relationships/hyperlink" Target="https://login.consultant.ru/link/?req=doc&amp;base=LAW&amp;n=453313&amp;dst=290" TargetMode="External"/><Relationship Id="rId114" Type="http://schemas.openxmlformats.org/officeDocument/2006/relationships/image" Target="media/image1.png"/><Relationship Id="rId10" Type="http://schemas.openxmlformats.org/officeDocument/2006/relationships/hyperlink" Target="https://login.consultant.ru/link/?req=doc&amp;base=LAW&amp;n=427859&amp;dst=100194" TargetMode="External"/><Relationship Id="rId31" Type="http://schemas.openxmlformats.org/officeDocument/2006/relationships/hyperlink" Target="https://login.consultant.ru/link/?req=doc&amp;base=LAW&amp;n=452778" TargetMode="External"/><Relationship Id="rId44" Type="http://schemas.openxmlformats.org/officeDocument/2006/relationships/hyperlink" Target="https://login.consultant.ru/link/?req=doc&amp;base=RLAW256&amp;n=159815&amp;dst=100012" TargetMode="External"/><Relationship Id="rId52" Type="http://schemas.openxmlformats.org/officeDocument/2006/relationships/hyperlink" Target="https://login.consultant.ru/link/?req=doc&amp;base=RLAW256&amp;n=157646&amp;dst=100090" TargetMode="External"/><Relationship Id="rId60" Type="http://schemas.openxmlformats.org/officeDocument/2006/relationships/hyperlink" Target="https://login.consultant.ru/link/?req=doc&amp;base=RLAW256&amp;n=172524&amp;dst=100023" TargetMode="External"/><Relationship Id="rId65" Type="http://schemas.openxmlformats.org/officeDocument/2006/relationships/hyperlink" Target="https://login.consultant.ru/link/?req=doc&amp;base=RLAW256&amp;n=157646&amp;dst=100109" TargetMode="External"/><Relationship Id="rId73" Type="http://schemas.openxmlformats.org/officeDocument/2006/relationships/hyperlink" Target="https://login.consultant.ru/link/?req=doc&amp;base=RLAW256&amp;n=62829&amp;dst=100022" TargetMode="External"/><Relationship Id="rId78" Type="http://schemas.openxmlformats.org/officeDocument/2006/relationships/hyperlink" Target="https://login.consultant.ru/link/?req=doc&amp;base=RLAW256&amp;n=159815&amp;dst=100016" TargetMode="External"/><Relationship Id="rId81" Type="http://schemas.openxmlformats.org/officeDocument/2006/relationships/hyperlink" Target="https://login.consultant.ru/link/?req=doc&amp;base=RLAW256&amp;n=157646&amp;dst=100114" TargetMode="External"/><Relationship Id="rId86" Type="http://schemas.openxmlformats.org/officeDocument/2006/relationships/hyperlink" Target="https://login.consultant.ru/link/?req=doc&amp;base=RLAW256&amp;n=159815&amp;dst=100018" TargetMode="External"/><Relationship Id="rId94" Type="http://schemas.openxmlformats.org/officeDocument/2006/relationships/hyperlink" Target="https://login.consultant.ru/link/?req=doc&amp;base=LAW&amp;n=453313&amp;dst=100352" TargetMode="External"/><Relationship Id="rId99" Type="http://schemas.openxmlformats.org/officeDocument/2006/relationships/hyperlink" Target="https://login.consultant.ru/link/?req=doc&amp;base=LAW&amp;n=453313&amp;dst=100352" TargetMode="External"/><Relationship Id="rId101" Type="http://schemas.openxmlformats.org/officeDocument/2006/relationships/hyperlink" Target="https://login.consultant.ru/link/?req=doc&amp;base=LAW&amp;n=453313&amp;dst=10035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3313&amp;dst=100094" TargetMode="External"/><Relationship Id="rId13" Type="http://schemas.openxmlformats.org/officeDocument/2006/relationships/hyperlink" Target="https://login.consultant.ru/link/?req=doc&amp;base=RLAW256&amp;n=157616&amp;dst=100024" TargetMode="External"/><Relationship Id="rId18" Type="http://schemas.openxmlformats.org/officeDocument/2006/relationships/hyperlink" Target="https://login.consultant.ru/link/?req=doc&amp;base=RLAW256&amp;n=157646&amp;dst=100008" TargetMode="External"/><Relationship Id="rId39" Type="http://schemas.openxmlformats.org/officeDocument/2006/relationships/hyperlink" Target="https://login.consultant.ru/link/?req=doc&amp;base=LAW&amp;n=148719&amp;dst=100087" TargetMode="External"/><Relationship Id="rId109" Type="http://schemas.openxmlformats.org/officeDocument/2006/relationships/hyperlink" Target="https://login.consultant.ru/link/?req=doc&amp;base=LAW&amp;n=389965&amp;dst=101094" TargetMode="External"/><Relationship Id="rId34" Type="http://schemas.openxmlformats.org/officeDocument/2006/relationships/hyperlink" Target="https://login.consultant.ru/link/?req=doc&amp;base=LAW&amp;n=404996&amp;dst=100026" TargetMode="External"/><Relationship Id="rId50" Type="http://schemas.openxmlformats.org/officeDocument/2006/relationships/hyperlink" Target="https://login.consultant.ru/link/?req=doc&amp;base=LAW&amp;n=454305" TargetMode="External"/><Relationship Id="rId55" Type="http://schemas.openxmlformats.org/officeDocument/2006/relationships/hyperlink" Target="https://login.consultant.ru/link/?req=doc&amp;base=LAW&amp;n=436326&amp;dst=100010" TargetMode="External"/><Relationship Id="rId76" Type="http://schemas.openxmlformats.org/officeDocument/2006/relationships/hyperlink" Target="https://login.consultant.ru/link/?req=doc&amp;base=RLAW256&amp;n=157646&amp;dst=100111" TargetMode="External"/><Relationship Id="rId97" Type="http://schemas.openxmlformats.org/officeDocument/2006/relationships/hyperlink" Target="https://login.consultant.ru/link/?req=doc&amp;base=LAW&amp;n=453313&amp;dst=100352" TargetMode="External"/><Relationship Id="rId104" Type="http://schemas.openxmlformats.org/officeDocument/2006/relationships/hyperlink" Target="https://login.consultant.ru/link/?req=doc&amp;base=LAW&amp;n=453313&amp;dst=100354" TargetMode="External"/><Relationship Id="rId7" Type="http://schemas.openxmlformats.org/officeDocument/2006/relationships/hyperlink" Target="https://login.consultant.ru/link/?req=doc&amp;base=RLAW256&amp;n=172524&amp;dst=100005" TargetMode="External"/><Relationship Id="rId71" Type="http://schemas.openxmlformats.org/officeDocument/2006/relationships/hyperlink" Target="https://login.consultant.ru/link/?req=doc&amp;base=RLAW256&amp;n=172524&amp;dst=100032" TargetMode="External"/><Relationship Id="rId92" Type="http://schemas.openxmlformats.org/officeDocument/2006/relationships/hyperlink" Target="https://login.consultant.ru/link/?req=doc&amp;base=LAW&amp;n=453313&amp;dst=10035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1117" TargetMode="External"/><Relationship Id="rId24" Type="http://schemas.openxmlformats.org/officeDocument/2006/relationships/hyperlink" Target="https://login.consultant.ru/link/?req=doc&amp;base=LAW&amp;n=427859&amp;dst=100221" TargetMode="External"/><Relationship Id="rId40" Type="http://schemas.openxmlformats.org/officeDocument/2006/relationships/hyperlink" Target="https://login.consultant.ru/link/?req=doc&amp;base=LAW&amp;n=148719&amp;dst=100099" TargetMode="External"/><Relationship Id="rId45" Type="http://schemas.openxmlformats.org/officeDocument/2006/relationships/hyperlink" Target="https://login.consultant.ru/link/?req=doc&amp;base=RLAW256&amp;n=159815&amp;dst=100014" TargetMode="External"/><Relationship Id="rId66" Type="http://schemas.openxmlformats.org/officeDocument/2006/relationships/hyperlink" Target="https://login.consultant.ru/link/?req=doc&amp;base=RLAW256&amp;n=172524&amp;dst=100026" TargetMode="External"/><Relationship Id="rId87" Type="http://schemas.openxmlformats.org/officeDocument/2006/relationships/hyperlink" Target="https://login.consultant.ru/link/?req=doc&amp;base=RLAW256&amp;n=159815&amp;dst=100019" TargetMode="External"/><Relationship Id="rId110" Type="http://schemas.openxmlformats.org/officeDocument/2006/relationships/hyperlink" Target="https://login.consultant.ru/link/?req=doc&amp;base=LAW&amp;n=453313&amp;dst=100352" TargetMode="External"/><Relationship Id="rId115" Type="http://schemas.openxmlformats.org/officeDocument/2006/relationships/fontTable" Target="fontTable.xml"/><Relationship Id="rId61" Type="http://schemas.openxmlformats.org/officeDocument/2006/relationships/hyperlink" Target="https://login.consultant.ru/link/?req=doc&amp;base=LAW&amp;n=453313&amp;dst=275" TargetMode="External"/><Relationship Id="rId82" Type="http://schemas.openxmlformats.org/officeDocument/2006/relationships/hyperlink" Target="https://login.consultant.ru/link/?req=doc&amp;base=RLAW256&amp;n=159815&amp;dst=100018" TargetMode="External"/><Relationship Id="rId19" Type="http://schemas.openxmlformats.org/officeDocument/2006/relationships/hyperlink" Target="https://login.consultant.ru/link/?req=doc&amp;base=RLAW256&amp;n=172524&amp;dst=100006" TargetMode="External"/><Relationship Id="rId14" Type="http://schemas.openxmlformats.org/officeDocument/2006/relationships/hyperlink" Target="https://login.consultant.ru/link/?req=doc&amp;base=RLAW256&amp;n=157646&amp;dst=100005" TargetMode="External"/><Relationship Id="rId30" Type="http://schemas.openxmlformats.org/officeDocument/2006/relationships/hyperlink" Target="https://login.consultant.ru/link/?req=doc&amp;base=LAW&amp;n=453313" TargetMode="External"/><Relationship Id="rId35" Type="http://schemas.openxmlformats.org/officeDocument/2006/relationships/hyperlink" Target="https://login.consultant.ru/link/?req=doc&amp;base=LAW&amp;n=451800" TargetMode="External"/><Relationship Id="rId56" Type="http://schemas.openxmlformats.org/officeDocument/2006/relationships/hyperlink" Target="https://login.consultant.ru/link/?req=doc&amp;base=RLAW256&amp;n=157646&amp;dst=100104" TargetMode="External"/><Relationship Id="rId77" Type="http://schemas.openxmlformats.org/officeDocument/2006/relationships/hyperlink" Target="https://login.consultant.ru/link/?req=doc&amp;base=LAW&amp;n=427859&amp;dst=100221" TargetMode="External"/><Relationship Id="rId100" Type="http://schemas.openxmlformats.org/officeDocument/2006/relationships/hyperlink" Target="https://login.consultant.ru/link/?req=doc&amp;base=LAW&amp;n=453313&amp;dst=244" TargetMode="External"/><Relationship Id="rId105" Type="http://schemas.openxmlformats.org/officeDocument/2006/relationships/hyperlink" Target="https://login.consultant.ru/link/?req=doc&amp;base=LAW&amp;n=453313&amp;dst=100354" TargetMode="External"/><Relationship Id="rId8" Type="http://schemas.openxmlformats.org/officeDocument/2006/relationships/hyperlink" Target="https://login.consultant.ru/link/?req=doc&amp;base=LAW&amp;n=437094" TargetMode="External"/><Relationship Id="rId51" Type="http://schemas.openxmlformats.org/officeDocument/2006/relationships/hyperlink" Target="https://login.consultant.ru/link/?req=doc&amp;base=LAW&amp;n=453313" TargetMode="External"/><Relationship Id="rId72" Type="http://schemas.openxmlformats.org/officeDocument/2006/relationships/hyperlink" Target="https://login.consultant.ru/link/?req=doc&amp;base=RLAW256&amp;n=172524&amp;dst=100033" TargetMode="External"/><Relationship Id="rId93" Type="http://schemas.openxmlformats.org/officeDocument/2006/relationships/hyperlink" Target="https://login.consultant.ru/link/?req=doc&amp;base=LAW&amp;n=453313&amp;dst=100352" TargetMode="External"/><Relationship Id="rId98" Type="http://schemas.openxmlformats.org/officeDocument/2006/relationships/hyperlink" Target="https://login.consultant.ru/link/?req=doc&amp;base=LAW&amp;n=453313&amp;dst=100352" TargetMode="External"/><Relationship Id="rId3" Type="http://schemas.openxmlformats.org/officeDocument/2006/relationships/settings" Target="settings.xml"/><Relationship Id="rId25" Type="http://schemas.openxmlformats.org/officeDocument/2006/relationships/hyperlink" Target="https://login.consultant.ru/link/?req=doc&amp;base=RLAW256&amp;n=159815&amp;dst=100006" TargetMode="External"/><Relationship Id="rId46" Type="http://schemas.openxmlformats.org/officeDocument/2006/relationships/hyperlink" Target="https://login.consultant.ru/link/?req=doc&amp;base=LAW&amp;n=399487&amp;dst=100038" TargetMode="External"/><Relationship Id="rId67" Type="http://schemas.openxmlformats.org/officeDocument/2006/relationships/hyperlink" Target="https://login.consultant.ru/link/?req=doc&amp;base=RLAW256&amp;n=172524&amp;dst=100028" TargetMode="External"/><Relationship Id="rId116" Type="http://schemas.openxmlformats.org/officeDocument/2006/relationships/theme" Target="theme/theme1.xml"/><Relationship Id="rId20" Type="http://schemas.openxmlformats.org/officeDocument/2006/relationships/hyperlink" Target="https://login.consultant.ru/link/?req=doc&amp;base=RLAW256&amp;n=172524&amp;dst=100008" TargetMode="External"/><Relationship Id="rId41" Type="http://schemas.openxmlformats.org/officeDocument/2006/relationships/hyperlink" Target="https://login.consultant.ru/link/?req=doc&amp;base=LAW&amp;n=148719&amp;dst=100105" TargetMode="External"/><Relationship Id="rId62" Type="http://schemas.openxmlformats.org/officeDocument/2006/relationships/hyperlink" Target="https://login.consultant.ru/link/?req=doc&amp;base=LAW&amp;n=453313&amp;dst=100195" TargetMode="External"/><Relationship Id="rId83" Type="http://schemas.openxmlformats.org/officeDocument/2006/relationships/hyperlink" Target="https://login.consultant.ru/link/?req=doc&amp;base=RLAW256&amp;n=159815&amp;dst=100018" TargetMode="External"/><Relationship Id="rId88" Type="http://schemas.openxmlformats.org/officeDocument/2006/relationships/hyperlink" Target="https://login.consultant.ru/link/?req=doc&amp;base=RLAW256&amp;n=159815&amp;dst=100018" TargetMode="External"/><Relationship Id="rId111" Type="http://schemas.openxmlformats.org/officeDocument/2006/relationships/hyperlink" Target="https://login.consultant.ru/link/?req=doc&amp;base=RLAW256&amp;n=159815&amp;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15931</Words>
  <Characters>90813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 Елена Викторовна</dc:creator>
  <cp:lastModifiedBy>Назарова Елена Викторовна</cp:lastModifiedBy>
  <cp:revision>1</cp:revision>
  <dcterms:created xsi:type="dcterms:W3CDTF">2023-11-30T05:35:00Z</dcterms:created>
  <dcterms:modified xsi:type="dcterms:W3CDTF">2023-11-30T05:36:00Z</dcterms:modified>
</cp:coreProperties>
</file>