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A" w:rsidRPr="0005723A" w:rsidRDefault="00C75531" w:rsidP="00C755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3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75531" w:rsidRPr="0005723A" w:rsidRDefault="00C75531" w:rsidP="00C755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3A">
        <w:rPr>
          <w:rFonts w:ascii="Times New Roman" w:hAnsi="Times New Roman" w:cs="Times New Roman"/>
          <w:b/>
          <w:sz w:val="28"/>
          <w:szCs w:val="28"/>
        </w:rPr>
        <w:t>о соблюдении допустимой доли иностранных работников хозяйствующими субъектами в отдельных видах экономической деятельности</w:t>
      </w:r>
    </w:p>
    <w:p w:rsidR="00C75531" w:rsidRPr="00555C68" w:rsidRDefault="00C75531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153" w:rsidRPr="00555C68" w:rsidRDefault="00A946CB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правовом положении иностранных граждан в Российской Федерации» </w:t>
      </w:r>
      <w:r w:rsidR="003E3C0B" w:rsidRPr="00555C68">
        <w:rPr>
          <w:rFonts w:ascii="Times New Roman" w:hAnsi="Times New Roman" w:cs="Times New Roman"/>
          <w:sz w:val="28"/>
          <w:szCs w:val="28"/>
        </w:rPr>
        <w:t>Правительство Российской Федерации ежегодно устанавливает допустимую долю иностранных работников, используемых хозяйствующими субъектами, осуществляющими деятельность на территории Российской Федерации, по</w:t>
      </w:r>
      <w:r w:rsidRPr="00555C68">
        <w:rPr>
          <w:rFonts w:ascii="Times New Roman" w:hAnsi="Times New Roman" w:cs="Times New Roman"/>
          <w:sz w:val="28"/>
          <w:szCs w:val="28"/>
        </w:rPr>
        <w:t xml:space="preserve"> отдельным видам экономической деятельности.</w:t>
      </w:r>
    </w:p>
    <w:p w:rsidR="00A946CB" w:rsidRPr="00555C68" w:rsidRDefault="00A946CB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ноября 2018 года № 1365 установлена допустимая доля иностранных работников по отдельным видам экономической деятельности на 2019 год (далее – Постановление).</w:t>
      </w:r>
    </w:p>
    <w:p w:rsidR="00A946CB" w:rsidRPr="00555C68" w:rsidRDefault="00A946CB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на всех иностранных работников, находящихся на территории Российской Федерации на законных основаниях.</w:t>
      </w:r>
    </w:p>
    <w:p w:rsidR="00A946CB" w:rsidRPr="00555C68" w:rsidRDefault="00A946CB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5FC0" w:rsidRPr="00555C68">
        <w:rPr>
          <w:rFonts w:ascii="Times New Roman" w:hAnsi="Times New Roman" w:cs="Times New Roman"/>
          <w:sz w:val="28"/>
          <w:szCs w:val="28"/>
        </w:rPr>
        <w:t xml:space="preserve">с </w:t>
      </w:r>
      <w:r w:rsidRPr="00555C68">
        <w:rPr>
          <w:rFonts w:ascii="Times New Roman" w:hAnsi="Times New Roman" w:cs="Times New Roman"/>
          <w:sz w:val="28"/>
          <w:szCs w:val="28"/>
        </w:rPr>
        <w:t xml:space="preserve">Федеральным законом «О правовом положении иностранных граждан в Российской Федерации» иностранный работник – это иностранный гражданин, временно пребывающий в Российской Федерации и осуществляющий трудовую деятельность в установленном порядке, </w:t>
      </w:r>
    </w:p>
    <w:p w:rsidR="00A946CB" w:rsidRPr="00555C68" w:rsidRDefault="000F2248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C68">
        <w:rPr>
          <w:rFonts w:ascii="Times New Roman" w:hAnsi="Times New Roman" w:cs="Times New Roman"/>
          <w:sz w:val="28"/>
          <w:szCs w:val="28"/>
        </w:rPr>
        <w:t>В то</w:t>
      </w:r>
      <w:r w:rsidR="006323C1" w:rsidRPr="00555C68">
        <w:rPr>
          <w:rFonts w:ascii="Times New Roman" w:hAnsi="Times New Roman" w:cs="Times New Roman"/>
          <w:sz w:val="28"/>
          <w:szCs w:val="28"/>
        </w:rPr>
        <w:t xml:space="preserve"> </w:t>
      </w:r>
      <w:r w:rsidRPr="00555C68">
        <w:rPr>
          <w:rFonts w:ascii="Times New Roman" w:hAnsi="Times New Roman" w:cs="Times New Roman"/>
          <w:sz w:val="28"/>
          <w:szCs w:val="28"/>
        </w:rPr>
        <w:t xml:space="preserve">же время, в соответствии с Федеральным законом «О правовом положении иностранных граждан в Российской Федерации» и Договором о Евразийском экономическом союзе, действие Постановления не </w:t>
      </w:r>
      <w:bookmarkStart w:id="0" w:name="_GoBack"/>
      <w:r w:rsidRPr="00555C68">
        <w:rPr>
          <w:rFonts w:ascii="Times New Roman" w:hAnsi="Times New Roman" w:cs="Times New Roman"/>
          <w:sz w:val="28"/>
          <w:szCs w:val="28"/>
        </w:rPr>
        <w:t xml:space="preserve">распространяется на высококвалифицированных </w:t>
      </w:r>
      <w:bookmarkEnd w:id="0"/>
      <w:r w:rsidRPr="00555C68">
        <w:rPr>
          <w:rFonts w:ascii="Times New Roman" w:hAnsi="Times New Roman" w:cs="Times New Roman"/>
          <w:sz w:val="28"/>
          <w:szCs w:val="28"/>
        </w:rPr>
        <w:t>специалистов и членов их семей, а также на имеющих разрешение на временное проживание или вид на жительство граждан Республики Армения, Республики Беларусь, Республики Казахстан и Кыргызской Республики соответственно.</w:t>
      </w:r>
      <w:proofErr w:type="gramEnd"/>
    </w:p>
    <w:p w:rsidR="000F2248" w:rsidRPr="00555C68" w:rsidRDefault="000F2248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 xml:space="preserve">Согласно пункту 3 Постановления </w:t>
      </w:r>
      <w:r w:rsidRPr="0005723A">
        <w:rPr>
          <w:rFonts w:ascii="Times New Roman" w:hAnsi="Times New Roman" w:cs="Times New Roman"/>
          <w:b/>
          <w:sz w:val="28"/>
          <w:szCs w:val="28"/>
        </w:rPr>
        <w:t>хозяйствующим субъектам</w:t>
      </w:r>
      <w:r w:rsidRPr="00555C68">
        <w:rPr>
          <w:rFonts w:ascii="Times New Roman" w:hAnsi="Times New Roman" w:cs="Times New Roman"/>
          <w:sz w:val="28"/>
          <w:szCs w:val="28"/>
        </w:rPr>
        <w:t xml:space="preserve"> </w:t>
      </w:r>
      <w:r w:rsidRPr="0005723A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05723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 января 2019 </w:t>
      </w:r>
      <w:r w:rsidR="00C75531" w:rsidRPr="0005723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5723A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05723A">
        <w:rPr>
          <w:rFonts w:ascii="Times New Roman" w:hAnsi="Times New Roman" w:cs="Times New Roman"/>
          <w:b/>
          <w:sz w:val="28"/>
          <w:szCs w:val="28"/>
        </w:rPr>
        <w:t xml:space="preserve"> привести численность иностранных работников в соответствие с Постановлением</w:t>
      </w:r>
      <w:r w:rsidRPr="00555C68">
        <w:rPr>
          <w:rFonts w:ascii="Times New Roman" w:hAnsi="Times New Roman" w:cs="Times New Roman"/>
          <w:sz w:val="28"/>
          <w:szCs w:val="28"/>
        </w:rPr>
        <w:t>, руководствуясь требованиями трудового законодательства Российской Федерации.</w:t>
      </w:r>
    </w:p>
    <w:p w:rsidR="000F2248" w:rsidRPr="00555C68" w:rsidRDefault="000F2248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>Основания прекращения трудового договора с работником, являющимся иностранным гражданином или лицом без гражданства, в целях соблюдения требований, установленных Постановлением, предусмотрены пунктом 9 статьи 327.6 Трудового кодекса Российской Федерации.</w:t>
      </w:r>
    </w:p>
    <w:p w:rsidR="002006B0" w:rsidRPr="00555C68" w:rsidRDefault="002006B0" w:rsidP="00200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 xml:space="preserve">В случае высвобождения рабочих мест  в целях недопущения нарушений требований  статьи 25 Закона Российской Федерации от 19.04.1991 № 1032-1 «О занятости населения в Российской Федерации», при </w:t>
      </w:r>
      <w:r w:rsidRPr="00555C68">
        <w:rPr>
          <w:rFonts w:ascii="Times New Roman" w:hAnsi="Times New Roman" w:cs="Times New Roman"/>
          <w:sz w:val="28"/>
          <w:szCs w:val="28"/>
        </w:rPr>
        <w:lastRenderedPageBreak/>
        <w:t xml:space="preserve">наличии вакансий работодатели должны обеспечить предоставление соответствующих сведений в ГКУСО Центр занятости населения по месту своей регистрации или по месту фактического осуществления деятельности.  </w:t>
      </w:r>
    </w:p>
    <w:p w:rsidR="002006B0" w:rsidRPr="00555C68" w:rsidRDefault="002006B0" w:rsidP="00200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>Порядок, сроки и способы представления сведений определены постановлением Правительства Самарской области от 14.04.2015 № 184 «Об утверждении Положения о предоставлении работодателями информации (сведений) в органы службы занятости населения Самарской области».</w:t>
      </w:r>
    </w:p>
    <w:p w:rsidR="002006B0" w:rsidRPr="00555C68" w:rsidRDefault="00487251" w:rsidP="00487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>Кроме того, о</w:t>
      </w:r>
      <w:r w:rsidR="002006B0" w:rsidRPr="00555C68">
        <w:rPr>
          <w:rFonts w:ascii="Times New Roman" w:hAnsi="Times New Roman" w:cs="Times New Roman"/>
          <w:sz w:val="28"/>
          <w:szCs w:val="28"/>
        </w:rPr>
        <w:t xml:space="preserve">дним из способов представления сведений о вакансиях является </w:t>
      </w:r>
      <w:r w:rsidRPr="00555C68">
        <w:rPr>
          <w:rFonts w:ascii="Times New Roman" w:hAnsi="Times New Roman" w:cs="Times New Roman"/>
          <w:bCs/>
          <w:sz w:val="28"/>
          <w:szCs w:val="28"/>
        </w:rPr>
        <w:t>государственная информационная система Самарской области «Портал государственных и муниципальных услуг»</w:t>
      </w:r>
      <w:r w:rsidRPr="00555C68">
        <w:rPr>
          <w:bCs/>
          <w:sz w:val="28"/>
          <w:szCs w:val="28"/>
        </w:rPr>
        <w:t xml:space="preserve"> </w:t>
      </w:r>
      <w:hyperlink r:id="rId5" w:history="1">
        <w:r w:rsidRPr="00555C68">
          <w:rPr>
            <w:rStyle w:val="a3"/>
            <w:rFonts w:ascii="Times New Roman" w:hAnsi="Times New Roman" w:cs="Times New Roman"/>
            <w:sz w:val="28"/>
            <w:szCs w:val="28"/>
          </w:rPr>
          <w:t>www.pgu.samregion.ru</w:t>
        </w:r>
      </w:hyperlink>
      <w:r w:rsidR="002006B0" w:rsidRPr="00555C68">
        <w:rPr>
          <w:rFonts w:ascii="Times New Roman" w:hAnsi="Times New Roman" w:cs="Times New Roman"/>
          <w:sz w:val="28"/>
          <w:szCs w:val="28"/>
        </w:rPr>
        <w:t>.</w:t>
      </w:r>
      <w:r w:rsidRPr="00555C68">
        <w:rPr>
          <w:rFonts w:ascii="Times New Roman" w:hAnsi="Times New Roman" w:cs="Times New Roman"/>
          <w:sz w:val="28"/>
          <w:szCs w:val="28"/>
        </w:rPr>
        <w:t xml:space="preserve"> </w:t>
      </w:r>
      <w:r w:rsidR="002006B0" w:rsidRPr="00555C68">
        <w:rPr>
          <w:rFonts w:ascii="Times New Roman" w:hAnsi="Times New Roman" w:cs="Times New Roman"/>
          <w:sz w:val="28"/>
          <w:szCs w:val="28"/>
        </w:rPr>
        <w:t xml:space="preserve">Алгоритм действий работодателей </w:t>
      </w:r>
      <w:r w:rsidRPr="00555C68">
        <w:rPr>
          <w:rFonts w:ascii="Times New Roman" w:hAnsi="Times New Roman" w:cs="Times New Roman"/>
          <w:sz w:val="28"/>
          <w:szCs w:val="28"/>
        </w:rPr>
        <w:t>в указанной системе</w:t>
      </w:r>
      <w:r w:rsidR="002006B0" w:rsidRPr="00555C6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006B0" w:rsidRPr="00555C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006B0" w:rsidRPr="00555C68">
        <w:rPr>
          <w:rFonts w:ascii="Times New Roman" w:hAnsi="Times New Roman" w:cs="Times New Roman"/>
          <w:sz w:val="28"/>
          <w:szCs w:val="28"/>
        </w:rPr>
        <w:t>. блок-схема размещены на официальном сайте министерства труда http://www.trud.samregion.ru в разделе «Работодателю».</w:t>
      </w:r>
    </w:p>
    <w:p w:rsidR="002006B0" w:rsidRPr="00555C68" w:rsidRDefault="00487251" w:rsidP="00200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C68"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2006B0" w:rsidRPr="00555C68">
        <w:rPr>
          <w:rFonts w:ascii="Times New Roman" w:hAnsi="Times New Roman" w:cs="Times New Roman"/>
          <w:sz w:val="28"/>
          <w:szCs w:val="28"/>
        </w:rPr>
        <w:t xml:space="preserve">, </w:t>
      </w:r>
      <w:r w:rsidRPr="00555C68">
        <w:rPr>
          <w:rFonts w:ascii="Times New Roman" w:hAnsi="Times New Roman" w:cs="Times New Roman"/>
          <w:sz w:val="28"/>
          <w:szCs w:val="28"/>
        </w:rPr>
        <w:t xml:space="preserve">что </w:t>
      </w:r>
      <w:r w:rsidR="002006B0" w:rsidRPr="00555C68">
        <w:rPr>
          <w:rFonts w:ascii="Times New Roman" w:hAnsi="Times New Roman" w:cs="Times New Roman"/>
          <w:sz w:val="28"/>
          <w:szCs w:val="28"/>
        </w:rPr>
        <w:t>в соответствии с пунктом 3.1. статьи 25 Закона о занятости 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«Работа в России» в порядке, установленном Правительством Российской Федерации.</w:t>
      </w:r>
      <w:proofErr w:type="gramEnd"/>
    </w:p>
    <w:p w:rsidR="002006B0" w:rsidRPr="00555C68" w:rsidRDefault="002006B0" w:rsidP="00200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со ст. 19.7 Кодекса Российской Федерации об административных правонарушениях от 30 декабря 2001 г. </w:t>
      </w:r>
      <w:r w:rsidR="00870B32" w:rsidRPr="00555C68">
        <w:rPr>
          <w:rFonts w:ascii="Times New Roman" w:hAnsi="Times New Roman" w:cs="Times New Roman"/>
          <w:sz w:val="28"/>
          <w:szCs w:val="28"/>
        </w:rPr>
        <w:t xml:space="preserve">   </w:t>
      </w:r>
      <w:r w:rsidRPr="00555C68">
        <w:rPr>
          <w:rFonts w:ascii="Times New Roman" w:hAnsi="Times New Roman" w:cs="Times New Roman"/>
          <w:sz w:val="28"/>
          <w:szCs w:val="28"/>
        </w:rPr>
        <w:t>№ 195-ФЗ за непредставление сведений, предусмотренных Законом о занятости, либо представление в неполном объеме или в искаженном виде предусмотрена</w:t>
      </w:r>
      <w:r w:rsidR="00487251" w:rsidRPr="00555C68">
        <w:rPr>
          <w:rFonts w:ascii="Times New Roman" w:hAnsi="Times New Roman" w:cs="Times New Roman"/>
          <w:sz w:val="28"/>
          <w:szCs w:val="28"/>
        </w:rPr>
        <w:t xml:space="preserve"> соответствующая</w:t>
      </w:r>
      <w:r w:rsidRPr="00555C68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ответственность.</w:t>
      </w:r>
    </w:p>
    <w:p w:rsidR="005A3213" w:rsidRDefault="005A3213" w:rsidP="005A3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C68">
        <w:rPr>
          <w:rFonts w:ascii="Times New Roman" w:hAnsi="Times New Roman" w:cs="Times New Roman"/>
          <w:sz w:val="28"/>
          <w:szCs w:val="28"/>
        </w:rPr>
        <w:t>Органы государственной службы занятости готовы оказать содействие работодателям, проводящим необходимые процедуры по исполнению Постановления, в подборе необходимых работников, в том числе путем организации профессиональной переподготовки и повышения квалификации состоящих на учете безработных граждан с последующим их трудоустройством на высвобожденные рабочие места.</w:t>
      </w:r>
    </w:p>
    <w:p w:rsidR="0005723A" w:rsidRDefault="0005723A" w:rsidP="005A3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23A" w:rsidRDefault="0005723A" w:rsidP="005A3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ГКУСО 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445026,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д.45 «А», каб.601, тел. 33-72-98, 33-74-93, </w:t>
      </w:r>
      <w:r w:rsidRPr="0005723A">
        <w:rPr>
          <w:rFonts w:ascii="Times New Roman" w:hAnsi="Times New Roman" w:cs="Times New Roman"/>
          <w:sz w:val="28"/>
          <w:szCs w:val="28"/>
        </w:rPr>
        <w:t>33-71-93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23A" w:rsidRDefault="0005723A" w:rsidP="005A3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13" w:rsidRDefault="005A3213" w:rsidP="005A3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B32" w:rsidRDefault="00870B32" w:rsidP="00200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6B0" w:rsidRDefault="002006B0" w:rsidP="00A94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53"/>
    <w:rsid w:val="0005723A"/>
    <w:rsid w:val="000F2248"/>
    <w:rsid w:val="002006B0"/>
    <w:rsid w:val="00365FC0"/>
    <w:rsid w:val="003E3C0B"/>
    <w:rsid w:val="004524AA"/>
    <w:rsid w:val="00487251"/>
    <w:rsid w:val="00555C68"/>
    <w:rsid w:val="005A3213"/>
    <w:rsid w:val="006323C1"/>
    <w:rsid w:val="00870B32"/>
    <w:rsid w:val="00A27DB4"/>
    <w:rsid w:val="00A946CB"/>
    <w:rsid w:val="00AB00AC"/>
    <w:rsid w:val="00AD5153"/>
    <w:rsid w:val="00B236F0"/>
    <w:rsid w:val="00C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u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Зеленина Елена Владимировна</cp:lastModifiedBy>
  <cp:revision>6</cp:revision>
  <dcterms:created xsi:type="dcterms:W3CDTF">2018-12-04T07:51:00Z</dcterms:created>
  <dcterms:modified xsi:type="dcterms:W3CDTF">2018-12-06T06:02:00Z</dcterms:modified>
</cp:coreProperties>
</file>