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6" w:rsidRDefault="0075778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7786" w:rsidRDefault="00757786">
      <w:pPr>
        <w:pStyle w:val="ConsPlusNormal"/>
        <w:jc w:val="both"/>
        <w:outlineLvl w:val="0"/>
      </w:pPr>
    </w:p>
    <w:p w:rsidR="00757786" w:rsidRDefault="00757786">
      <w:pPr>
        <w:pStyle w:val="ConsPlusNormal"/>
        <w:outlineLvl w:val="0"/>
      </w:pPr>
      <w:r>
        <w:t>Зарегистрировано в Минюсте России 25 февраля 2022 г. N 67461</w:t>
      </w:r>
    </w:p>
    <w:p w:rsidR="00757786" w:rsidRDefault="007577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Title"/>
        <w:jc w:val="center"/>
      </w:pPr>
      <w:r>
        <w:t>МИНИСТЕРСТВО ПРИРОДНЫХ РЕСУРСОВ И ЭКОЛОГИИ</w:t>
      </w:r>
    </w:p>
    <w:p w:rsidR="00757786" w:rsidRDefault="00757786">
      <w:pPr>
        <w:pStyle w:val="ConsPlusTitle"/>
        <w:jc w:val="center"/>
      </w:pPr>
      <w:r>
        <w:t>РОССИЙСКОЙ ФЕДЕРАЦИИ</w:t>
      </w:r>
    </w:p>
    <w:p w:rsidR="00757786" w:rsidRDefault="00757786">
      <w:pPr>
        <w:pStyle w:val="ConsPlusTitle"/>
        <w:jc w:val="center"/>
      </w:pPr>
    </w:p>
    <w:p w:rsidR="00757786" w:rsidRDefault="00757786">
      <w:pPr>
        <w:pStyle w:val="ConsPlusTitle"/>
        <w:jc w:val="center"/>
      </w:pPr>
      <w:r>
        <w:t>ПРИКАЗ</w:t>
      </w:r>
    </w:p>
    <w:p w:rsidR="00757786" w:rsidRDefault="00757786">
      <w:pPr>
        <w:pStyle w:val="ConsPlusTitle"/>
        <w:jc w:val="center"/>
      </w:pPr>
      <w:bookmarkStart w:id="0" w:name="_GoBack"/>
      <w:bookmarkEnd w:id="0"/>
      <w:r>
        <w:t>от 18 февраля 2022 г. N 109</w:t>
      </w:r>
    </w:p>
    <w:p w:rsidR="00757786" w:rsidRDefault="00757786">
      <w:pPr>
        <w:pStyle w:val="ConsPlusTitle"/>
        <w:jc w:val="center"/>
      </w:pPr>
    </w:p>
    <w:p w:rsidR="00757786" w:rsidRDefault="00757786">
      <w:pPr>
        <w:pStyle w:val="ConsPlusTitle"/>
        <w:jc w:val="center"/>
      </w:pPr>
      <w:r>
        <w:t>ОБ УТВЕРЖДЕНИИ ТРЕБОВАНИЙ</w:t>
      </w:r>
    </w:p>
    <w:p w:rsidR="00757786" w:rsidRDefault="00757786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  <w:r>
        <w:t xml:space="preserve"> ЭКОЛОГИЧЕСКОГО</w:t>
      </w:r>
    </w:p>
    <w:p w:rsidR="00757786" w:rsidRDefault="00757786">
      <w:pPr>
        <w:pStyle w:val="ConsPlusTitle"/>
        <w:jc w:val="center"/>
      </w:pPr>
      <w:r>
        <w:t>КОНТРОЛЯ, ПОРЯДКА И СРОКОВ ПРЕДСТАВЛЕНИЯ ОТЧЕТА</w:t>
      </w:r>
    </w:p>
    <w:p w:rsidR="00757786" w:rsidRDefault="00757786">
      <w:pPr>
        <w:pStyle w:val="ConsPlusTitle"/>
        <w:jc w:val="center"/>
      </w:pPr>
      <w:r>
        <w:t>ОБ ОРГАНИЗАЦИИ И О РЕЗУЛЬТАТАХ ОСУЩЕСТВЛЕНИЯ</w:t>
      </w:r>
    </w:p>
    <w:p w:rsidR="00757786" w:rsidRDefault="00757786">
      <w:pPr>
        <w:pStyle w:val="ConsPlusTitle"/>
        <w:jc w:val="center"/>
      </w:pPr>
      <w:r>
        <w:t>ПРОИЗВОДСТВЕННОГО ЭКОЛОГИЧЕСКОГО КОНТРОЛЯ</w:t>
      </w:r>
    </w:p>
    <w:p w:rsidR="00757786" w:rsidRDefault="007577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7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86" w:rsidRDefault="007577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86" w:rsidRDefault="007577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786" w:rsidRDefault="00757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786" w:rsidRDefault="007577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24.03.2023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86" w:rsidRDefault="00757786">
            <w:pPr>
              <w:pStyle w:val="ConsPlusNormal"/>
            </w:pPr>
          </w:p>
        </w:tc>
      </w:tr>
    </w:tbl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</w:t>
      </w:r>
      <w:proofErr w:type="gramStart"/>
      <w:r>
        <w:t xml:space="preserve">2014, N 30, ст. 4220) и </w:t>
      </w:r>
      <w:hyperlink r:id="rId8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68">
        <w:r>
          <w:rPr>
            <w:color w:val="0000FF"/>
          </w:rPr>
          <w:t>порядок</w:t>
        </w:r>
      </w:hyperlink>
      <w:r>
        <w:t xml:space="preserve">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3. 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</w:t>
      </w:r>
      <w:hyperlink w:anchor="P36">
        <w:r>
          <w:rPr>
            <w:color w:val="0000FF"/>
          </w:rPr>
          <w:t>Требованиями</w:t>
        </w:r>
      </w:hyperlink>
      <w:r>
        <w:t>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>5. Настоящий приказ вступает в силу с 1 сентября 2022 г. и действует шесть лет.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right"/>
      </w:pPr>
      <w:r>
        <w:t>Министр</w:t>
      </w:r>
    </w:p>
    <w:p w:rsidR="00757786" w:rsidRDefault="00757786">
      <w:pPr>
        <w:pStyle w:val="ConsPlusNormal"/>
        <w:jc w:val="right"/>
      </w:pPr>
      <w:r>
        <w:t>А.А.КОЗЛОВ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right"/>
        <w:outlineLvl w:val="0"/>
      </w:pPr>
      <w:r>
        <w:t>Приложение 1</w:t>
      </w:r>
    </w:p>
    <w:p w:rsidR="00757786" w:rsidRDefault="00757786">
      <w:pPr>
        <w:pStyle w:val="ConsPlusNormal"/>
        <w:jc w:val="right"/>
      </w:pPr>
      <w:r>
        <w:t>к приказу Минприроды России</w:t>
      </w:r>
    </w:p>
    <w:p w:rsidR="00757786" w:rsidRDefault="00757786">
      <w:pPr>
        <w:pStyle w:val="ConsPlusNormal"/>
        <w:jc w:val="right"/>
      </w:pPr>
      <w:r>
        <w:t>от 18.02.2022 N 109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Title"/>
        <w:jc w:val="center"/>
      </w:pPr>
      <w:bookmarkStart w:id="1" w:name="P36"/>
      <w:bookmarkEnd w:id="1"/>
      <w:r>
        <w:t>ТРЕБОВАНИЯ</w:t>
      </w:r>
    </w:p>
    <w:p w:rsidR="00757786" w:rsidRDefault="00757786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</w:p>
    <w:p w:rsidR="00757786" w:rsidRDefault="00757786">
      <w:pPr>
        <w:pStyle w:val="ConsPlusTitle"/>
        <w:jc w:val="center"/>
      </w:pPr>
      <w:r>
        <w:t>ЭКОЛОГИЧЕСКОГО КОНТРОЛЯ</w:t>
      </w:r>
    </w:p>
    <w:p w:rsidR="00757786" w:rsidRDefault="007577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77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86" w:rsidRDefault="007577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86" w:rsidRDefault="007577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7786" w:rsidRDefault="00757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786" w:rsidRDefault="007577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24.03.2023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86" w:rsidRDefault="00757786">
            <w:pPr>
              <w:pStyle w:val="ConsPlusNormal"/>
            </w:pPr>
          </w:p>
        </w:tc>
      </w:tr>
    </w:tbl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&lt;1&gt;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proofErr w:type="gramStart"/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</w:t>
      </w:r>
      <w:proofErr w:type="gramEnd"/>
      <w:r>
        <w:t xml:space="preserve"> в течение 60 рабочих дней со дня указанных изменений.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2. Программа должна содержать следующие разделы: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общие положения;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побочных продуктах производства;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757786" w:rsidRDefault="00757786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24.03.2023 N 150)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3. Раздел "Общие положения"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</w:t>
      </w:r>
      <w:proofErr w:type="gramStart"/>
      <w:r>
        <w:t>осуществляющим</w:t>
      </w:r>
      <w:proofErr w:type="gramEnd"/>
      <w:r>
        <w:t xml:space="preserve"> хозяйственную и (или) иную деятельность на указанном объекте &lt;2&gt;;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дату утверждения Программы.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4. Раздел "Сведения об инвентаризации выбросов загрязняющих веществ в атмосферный воздух и их источников" &lt;3&gt;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&lt;4&gt;, в том числе сведения о схемах систем водопотребления и водоотведения, о средствах измерения расхода сброса</w:t>
      </w:r>
      <w:proofErr w:type="gramEnd"/>
      <w:r>
        <w:t xml:space="preserve"> (наименование, погрешность, свидетельство о поверке средств измерений), а также о сроках проведения такого учета.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61582).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сведения об отходах, образующихся в процессе хозяйственной и (или) иной деятельности, в </w:t>
      </w:r>
      <w:r>
        <w:lastRenderedPageBreak/>
        <w:t>соответствии с федеральным классификационным каталогом отходов &lt;5&gt;;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сведения об инвентаризации объектов размещения отходов &lt;7&gt;;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 xml:space="preserve">&lt;7&gt; </w:t>
      </w:r>
      <w:hyperlink r:id="rId18">
        <w:r>
          <w:rPr>
            <w:color w:val="0000FF"/>
          </w:rPr>
          <w:t>Пункт 6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(зарегистрирован Минюстом России 3 февраля 2011 г., регистрационный N 19685).</w:t>
      </w:r>
      <w:proofErr w:type="gramEnd"/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 xml:space="preserve">сроки </w:t>
      </w:r>
      <w:proofErr w:type="gramStart"/>
      <w:r>
        <w:t>проведения инвентаризации объектов размещения отходов</w:t>
      </w:r>
      <w:proofErr w:type="gramEnd"/>
      <w:r>
        <w:t xml:space="preserve"> &lt;8&gt;.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9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6(1). Раздел "Сведения о побочных продуктах производства"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перечень видов побочных продуктов производства, включающий наименование побочных продуктов производства;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показатели, характеризующие объемы образования побочных продуктов производства за год;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периодичность (не реже одного раза в квартал) или даты образования побочных продуктов производства;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планируемые сроки использования побочных продуктов производства в собственном производстве;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планируемые сроки передачи побочных продуктов производства другим лицам (в случае передачи побочных продуктов производства другим лицам);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результатах использования побочных продуктов в собственном производстве, включающие сведения о видах сырья и (или) продукции, полученных с использованием побочных продуктов производства, и их планируемом количестве за год, а также реквизиты документов, устанавливающих требования к получаемому сырью или продукции;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планируемом использовании побочных продуктов производства в качестве сырья или в качестве продукции для потребления в случае их передачи другим лицам (при наличии информации от потребителя такой продукции).</w:t>
      </w:r>
    </w:p>
    <w:p w:rsidR="00757786" w:rsidRDefault="00757786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Приказом</w:t>
        </w:r>
      </w:hyperlink>
      <w:r>
        <w:t xml:space="preserve"> Минприроды России от 24.03.2023 N 150)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>наименования подразделений и (или) фамилии, имени, отчества (при наличии) должностных лиц, их полномочия;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lastRenderedPageBreak/>
        <w:t>численность сотрудников подразделений и (или) должностных лиц;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обращения с отходами";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подраздел "Производственный контроль в области обращения с побочными продуктами производства.</w:t>
      </w:r>
    </w:p>
    <w:p w:rsidR="00757786" w:rsidRDefault="0075778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Минприроды России от 24.03.2023 N 150)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 xml:space="preserve"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предусмотренный </w:t>
      </w:r>
      <w:hyperlink r:id="rId22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</w:t>
      </w:r>
      <w:proofErr w:type="gramEnd"/>
      <w:r>
        <w:t xml:space="preserve"> </w:t>
      </w:r>
      <w:proofErr w:type="gramStart"/>
      <w:r>
        <w:t>2004, N 35, ст. 3607);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9.1.1. </w:t>
      </w:r>
      <w:proofErr w:type="gramStart"/>
      <w:r>
        <w:t>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</w:t>
      </w:r>
      <w:proofErr w:type="gramEnd"/>
      <w:r>
        <w:t xml:space="preserve">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9.1.2. В План-график контроля не включаются источники, выброс от которых по результатам рассеивания не превышает 0,1 </w:t>
      </w:r>
      <w:proofErr w:type="spellStart"/>
      <w:r>
        <w:t>ПДК</w:t>
      </w:r>
      <w:r>
        <w:rPr>
          <w:vertAlign w:val="subscript"/>
        </w:rPr>
        <w:t>мр</w:t>
      </w:r>
      <w:proofErr w:type="spellEnd"/>
      <w:r>
        <w:t xml:space="preserve"> загрязняющих веществ на границе земельного участка объекта.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lastRenderedPageBreak/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отсутствие аттестованных в установленном законодательством Российской Федерац</w:t>
      </w:r>
      <w:proofErr w:type="gramStart"/>
      <w:r>
        <w:t>ии о е</w:t>
      </w:r>
      <w:proofErr w:type="gramEnd"/>
      <w:r>
        <w:t>динстве измерений порядке методик измерения загрязняющего вещества;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>
        <w:t>газовоздушной</w:t>
      </w:r>
      <w:proofErr w:type="spellEnd"/>
      <w: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9.1.5. План-график наблюдений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перечень контролируемых на каждом пункте загрязняющих веществ;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периодичность отбора проб атмосферного воздуха.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23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9 ноября 2020 г. N 903;</w:t>
      </w:r>
    </w:p>
    <w:p w:rsidR="00757786" w:rsidRDefault="00757786">
      <w:pPr>
        <w:pStyle w:val="ConsPlusNormal"/>
        <w:spacing w:before="200"/>
        <w:ind w:firstLine="540"/>
        <w:jc w:val="both"/>
      </w:pPr>
      <w:bookmarkStart w:id="2" w:name="P137"/>
      <w:bookmarkEnd w:id="2"/>
      <w:r>
        <w:t>мероприятия по проведению измерений качества сточных, в том числе дренажных, вод &lt;9&gt;;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4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757786" w:rsidRDefault="00757786">
      <w:pPr>
        <w:pStyle w:val="ConsPlusNormal"/>
        <w:spacing w:before="200"/>
        <w:ind w:firstLine="540"/>
        <w:jc w:val="both"/>
      </w:pPr>
      <w:bookmarkStart w:id="3" w:name="P142"/>
      <w:bookmarkEnd w:id="3"/>
      <w:proofErr w:type="gramStart"/>
      <w:r>
        <w:t xml:space="preserve">программу ведения наблюдений за водным объектом и его </w:t>
      </w:r>
      <w:proofErr w:type="spellStart"/>
      <w:r>
        <w:t>водоохранной</w:t>
      </w:r>
      <w:proofErr w:type="spellEnd"/>
      <w:r>
        <w:t xml:space="preserve"> зоной, разработанную в соответствии с типовой </w:t>
      </w:r>
      <w:hyperlink r:id="rId25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</w:t>
      </w:r>
      <w:proofErr w:type="gramEnd"/>
      <w:r>
        <w:t xml:space="preserve"> </w:t>
      </w:r>
      <w:proofErr w:type="gramStart"/>
      <w:r>
        <w:t>N 55850);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9.2.1. Мероприятия по проведению измерений качества сточных, в том числе дренажных, вод, предусмотренные </w:t>
      </w:r>
      <w:hyperlink w:anchor="P137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 соответствующий нормативам </w:t>
      </w:r>
      <w:r>
        <w:lastRenderedPageBreak/>
        <w:t>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757786" w:rsidRDefault="00757786">
      <w:pPr>
        <w:pStyle w:val="ConsPlusNormal"/>
        <w:spacing w:before="200"/>
        <w:ind w:firstLine="540"/>
        <w:jc w:val="both"/>
      </w:pPr>
      <w:bookmarkStart w:id="4" w:name="P145"/>
      <w:bookmarkEnd w:id="4"/>
      <w:r>
        <w:t>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токсичности - не менее одного раза в квартал.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9.2.3. </w:t>
      </w:r>
      <w:proofErr w:type="gramStart"/>
      <w:r>
        <w:t xml:space="preserve">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6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</w:t>
      </w:r>
      <w:proofErr w:type="gramEnd"/>
      <w:r>
        <w:t xml:space="preserve"> 16 ноября 2020 г. N 1847 (Собрание 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категорий, предусмотренными </w:t>
      </w:r>
      <w:hyperlink w:anchor="P145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9.2.5. </w:t>
      </w:r>
      <w:proofErr w:type="gramStart"/>
      <w:r>
        <w:t xml:space="preserve">Программа ведения регулярных наблюдений за водным объектом и его водоохраной зоной, предусмотренная </w:t>
      </w:r>
      <w:hyperlink w:anchor="P142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</w:t>
      </w:r>
      <w:proofErr w:type="gramEnd"/>
      <w:r>
        <w:t xml:space="preserve"> окружающую среду, утвержденным приказом Минприроды России от 8 декабря 2020 г. N 1030 (зарегистрирован Минюстом России 25 декабря 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сроки обобщения данных по учету в области обращения с отходами &lt;10&gt;.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8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2020 г., регистрационный N 61782).</w:t>
      </w:r>
    </w:p>
    <w:p w:rsidR="00757786" w:rsidRDefault="00757786">
      <w:pPr>
        <w:pStyle w:val="ConsPlusNormal"/>
        <w:ind w:firstLine="540"/>
        <w:jc w:val="both"/>
      </w:pPr>
    </w:p>
    <w:p w:rsidR="00757786" w:rsidRDefault="00757786">
      <w:pPr>
        <w:pStyle w:val="ConsPlusNormal"/>
        <w:ind w:firstLine="540"/>
        <w:jc w:val="both"/>
      </w:pPr>
      <w:r>
        <w:t>9(4). Подраздел "Производственный контроль в области обращения с побочными продуктами производства" должен содержать порядок учета побочных продуктов производства.</w:t>
      </w:r>
    </w:p>
    <w:p w:rsidR="00757786" w:rsidRDefault="007577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9(4)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Минприроды России от 24.03.2023 N 150)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right"/>
        <w:outlineLvl w:val="0"/>
      </w:pPr>
      <w:r>
        <w:lastRenderedPageBreak/>
        <w:t>Приложение 2</w:t>
      </w:r>
    </w:p>
    <w:p w:rsidR="00757786" w:rsidRDefault="00757786">
      <w:pPr>
        <w:pStyle w:val="ConsPlusNormal"/>
        <w:jc w:val="right"/>
      </w:pPr>
      <w:r>
        <w:t>к приказу Минприроды России</w:t>
      </w:r>
    </w:p>
    <w:p w:rsidR="00757786" w:rsidRDefault="00757786">
      <w:pPr>
        <w:pStyle w:val="ConsPlusNormal"/>
        <w:jc w:val="right"/>
      </w:pPr>
      <w:r>
        <w:t>от 18.02.2022 N 109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Title"/>
        <w:jc w:val="center"/>
      </w:pPr>
      <w:bookmarkStart w:id="5" w:name="P168"/>
      <w:bookmarkEnd w:id="5"/>
      <w:r>
        <w:t>ПОРЯДОК И СРОКИ</w:t>
      </w:r>
    </w:p>
    <w:p w:rsidR="00757786" w:rsidRDefault="00757786">
      <w:pPr>
        <w:pStyle w:val="ConsPlusTitle"/>
        <w:jc w:val="center"/>
      </w:pPr>
      <w:r>
        <w:t>ПРЕДСТАВЛЕНИЯ ОТЧЕТА ОБ ОРГАНИЗАЦИИ И О РЕЗУЛЬТАТАХ</w:t>
      </w:r>
    </w:p>
    <w:p w:rsidR="00757786" w:rsidRDefault="00757786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ind w:firstLine="540"/>
        <w:jc w:val="both"/>
      </w:pPr>
      <w:r>
        <w:t xml:space="preserve"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57786" w:rsidRDefault="00757786">
      <w:pPr>
        <w:pStyle w:val="ConsPlusNormal"/>
        <w:spacing w:before="200"/>
        <w:ind w:firstLine="540"/>
        <w:jc w:val="both"/>
      </w:pPr>
      <w:bookmarkStart w:id="6" w:name="P173"/>
      <w:bookmarkEnd w:id="6"/>
      <w:r>
        <w:t xml:space="preserve">2. </w:t>
      </w:r>
      <w:proofErr w:type="gramStart"/>
      <w:r>
        <w:t>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bookmarkStart w:id="7" w:name="P174"/>
      <w:bookmarkEnd w:id="7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2021, N 27, ст. 5187).</w:t>
      </w:r>
      <w:proofErr w:type="gramEnd"/>
    </w:p>
    <w:p w:rsidR="00757786" w:rsidRDefault="00757786">
      <w:pPr>
        <w:pStyle w:val="ConsPlusNormal"/>
        <w:spacing w:before="200"/>
        <w:ind w:firstLine="540"/>
        <w:jc w:val="both"/>
      </w:pPr>
      <w: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:rsidR="00757786" w:rsidRDefault="00757786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73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</w:t>
      </w:r>
      <w:proofErr w:type="gramEnd"/>
      <w:r>
        <w:t xml:space="preserve"> вложения и с уведомлением о вручении.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Датой представления Отчета на бумажном носителе считается: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73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lastRenderedPageBreak/>
        <w:t>Датой представления Отчета в электронном виде считается: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73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</w:t>
      </w:r>
      <w:proofErr w:type="spellStart"/>
      <w:r>
        <w:t>природопользователя</w:t>
      </w:r>
      <w:proofErr w:type="spellEnd"/>
      <w:r>
        <w:t>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74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74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:rsidR="00757786" w:rsidRDefault="00757786">
      <w:pPr>
        <w:pStyle w:val="ConsPlusNormal"/>
        <w:spacing w:before="20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jc w:val="both"/>
      </w:pPr>
    </w:p>
    <w:p w:rsidR="00757786" w:rsidRDefault="007577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397" w:rsidRDefault="00BF1397"/>
    <w:sectPr w:rsidR="00BF1397" w:rsidSect="00FC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6"/>
    <w:rsid w:val="00757786"/>
    <w:rsid w:val="00B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77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77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281&amp;dst=100071" TargetMode="External"/><Relationship Id="rId13" Type="http://schemas.openxmlformats.org/officeDocument/2006/relationships/hyperlink" Target="https://login.consultant.ru/link/?req=doc&amp;base=LAW&amp;n=454061&amp;dst=358" TargetMode="External"/><Relationship Id="rId18" Type="http://schemas.openxmlformats.org/officeDocument/2006/relationships/hyperlink" Target="https://login.consultant.ru/link/?req=doc&amp;base=LAW&amp;n=110332&amp;dst=100023" TargetMode="External"/><Relationship Id="rId26" Type="http://schemas.openxmlformats.org/officeDocument/2006/relationships/hyperlink" Target="https://login.consultant.ru/link/?req=doc&amp;base=LAW&amp;n=440233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445&amp;dst=100030" TargetMode="External"/><Relationship Id="rId7" Type="http://schemas.openxmlformats.org/officeDocument/2006/relationships/hyperlink" Target="https://login.consultant.ru/link/?req=doc&amp;base=LAW&amp;n=454061&amp;dst=319" TargetMode="External"/><Relationship Id="rId12" Type="http://schemas.openxmlformats.org/officeDocument/2006/relationships/hyperlink" Target="https://login.consultant.ru/link/?req=doc&amp;base=LAW&amp;n=448445&amp;dst=100011" TargetMode="External"/><Relationship Id="rId17" Type="http://schemas.openxmlformats.org/officeDocument/2006/relationships/hyperlink" Target="https://login.consultant.ru/link/?req=doc&amp;base=LAW&amp;n=447382&amp;dst=100059" TargetMode="External"/><Relationship Id="rId25" Type="http://schemas.openxmlformats.org/officeDocument/2006/relationships/hyperlink" Target="https://login.consultant.ru/link/?req=doc&amp;base=LAW&amp;n=333097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382&amp;dst=100020" TargetMode="External"/><Relationship Id="rId20" Type="http://schemas.openxmlformats.org/officeDocument/2006/relationships/hyperlink" Target="https://login.consultant.ru/link/?req=doc&amp;base=LAW&amp;n=448445&amp;dst=100021" TargetMode="External"/><Relationship Id="rId29" Type="http://schemas.openxmlformats.org/officeDocument/2006/relationships/hyperlink" Target="https://login.consultant.ru/link/?req=doc&amp;base=LAW&amp;n=448445&amp;dst=10003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45&amp;dst=100006" TargetMode="External"/><Relationship Id="rId11" Type="http://schemas.openxmlformats.org/officeDocument/2006/relationships/hyperlink" Target="https://login.consultant.ru/link/?req=doc&amp;base=LAW&amp;n=454061&amp;dst=311" TargetMode="External"/><Relationship Id="rId24" Type="http://schemas.openxmlformats.org/officeDocument/2006/relationships/hyperlink" Target="https://login.consultant.ru/link/?req=doc&amp;base=LAW&amp;n=371571&amp;dst=10001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71571&amp;dst=100011" TargetMode="External"/><Relationship Id="rId23" Type="http://schemas.openxmlformats.org/officeDocument/2006/relationships/hyperlink" Target="https://login.consultant.ru/link/?req=doc&amp;base=LAW&amp;n=371571&amp;dst=100011" TargetMode="External"/><Relationship Id="rId28" Type="http://schemas.openxmlformats.org/officeDocument/2006/relationships/hyperlink" Target="https://login.consultant.ru/link/?req=doc&amp;base=LAW&amp;n=372204&amp;dst=100010" TargetMode="External"/><Relationship Id="rId10" Type="http://schemas.openxmlformats.org/officeDocument/2006/relationships/hyperlink" Target="https://login.consultant.ru/link/?req=doc&amp;base=LAW&amp;n=448445&amp;dst=100006" TargetMode="External"/><Relationship Id="rId19" Type="http://schemas.openxmlformats.org/officeDocument/2006/relationships/hyperlink" Target="https://login.consultant.ru/link/?req=doc&amp;base=LAW&amp;n=110332&amp;dst=10001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4871" TargetMode="External"/><Relationship Id="rId14" Type="http://schemas.openxmlformats.org/officeDocument/2006/relationships/hyperlink" Target="https://login.consultant.ru/link/?req=doc&amp;base=LAW&amp;n=402560&amp;dst=100015" TargetMode="External"/><Relationship Id="rId22" Type="http://schemas.openxmlformats.org/officeDocument/2006/relationships/hyperlink" Target="https://login.consultant.ru/link/?req=doc&amp;base=LAW&amp;n=449669&amp;dst=32" TargetMode="External"/><Relationship Id="rId27" Type="http://schemas.openxmlformats.org/officeDocument/2006/relationships/hyperlink" Target="https://login.consultant.ru/link/?req=doc&amp;base=LAW&amp;n=372444&amp;dst=100010" TargetMode="External"/><Relationship Id="rId30" Type="http://schemas.openxmlformats.org/officeDocument/2006/relationships/hyperlink" Target="https://login.consultant.ru/link/?req=doc&amp;base=LAW&amp;n=45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2023-12-21T07:45:00Z</dcterms:created>
  <dcterms:modified xsi:type="dcterms:W3CDTF">2023-12-21T07:49:00Z</dcterms:modified>
</cp:coreProperties>
</file>