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Согласно Федеральному закону от 24.07.2007 № 209-ФЗ «О развитии малого и среднего предпринимательства в Российской Федерации» к субъектам малого предпринимательства (далее по разделу – СМСП) отнесены юридические лица (</w:t>
      </w:r>
      <w:proofErr w:type="spellStart"/>
      <w:r w:rsidRPr="00AB0751">
        <w:rPr>
          <w:color w:val="000000"/>
        </w:rPr>
        <w:t>микропредприятия</w:t>
      </w:r>
      <w:proofErr w:type="spellEnd"/>
      <w:r w:rsidRPr="00AB0751">
        <w:rPr>
          <w:color w:val="000000"/>
        </w:rPr>
        <w:t xml:space="preserve"> с численностью работников до 15 человек и малые предприятия с численностью работников до 100 человек), а также индивидуальные предприниматели.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Начиная с 2009 года, статистические данные о деятельности малых предприятий формируются по результатам сплошного государственного статистического наблюдения один раз в пять лет (последнее обследование проводилось в 2015 году).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Сведения о количестве СМСП в городском округе Тольятти содержаться в Едином реестре субъектов малого и среднего предпринимательства (далее по разделу – Реестр).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Ведение Реестра, создание которого предусмотрено Федеральным законом от 29 декабря 2015 года № 408-ФЗ, осуществляется ФНС России. Реестр впервые сформирован и размещен в свободном доступе на официальном сайте ФНС России 1 августа 2016 года. Сведения о принадлежности хозяйствующего субъекта к категории субъектов малого и среднего предпринимательства обновляются 10 августа каждого года.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 xml:space="preserve">Таким образом, по данным Реестра количество СМСП в городском округе Тольятти по состоянию на 01.01.2020 (сведения получены 10.08.2020), составило 31095 единицы, в том числе </w:t>
      </w:r>
      <w:proofErr w:type="spellStart"/>
      <w:r w:rsidRPr="00AB0751">
        <w:rPr>
          <w:color w:val="000000"/>
        </w:rPr>
        <w:t>микропредприятий</w:t>
      </w:r>
      <w:proofErr w:type="spellEnd"/>
      <w:r w:rsidRPr="00AB0751">
        <w:rPr>
          <w:color w:val="000000"/>
        </w:rPr>
        <w:t xml:space="preserve"> – 16543 единиц, малых предприятий – 1050 единицы, средних предприятий – 86 единицы, индивидуальных предпринимателей – 13416 человек.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Больше всего малых предприятий городского округа заняты оптовой и розничной торговлей, ремонтом автотранспортных средств и мотоциклов (33,5%). Привлекательность данной отрасли обусловлена высокой оборачиваемостью капитала и низкими расходами на обслуживание бизнеса.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B0751">
        <w:rPr>
          <w:color w:val="000000"/>
        </w:rPr>
        <w:t>За 2020 год поступления в бюджеты всех уровней налогов от субъектов малого и среднего предпринимательства (689,7 млн. рублей) сократились на 63,6% к уровню 2019 года, в том числе в местный бюджет - на 63,2% до 131,9 млн. рублей, в основном, за счёт отмены с 01.01.2021 года единого налога на вмененный доход для отдельных видов деятельности (- 197,0 млн. рублей), а также снижения</w:t>
      </w:r>
      <w:proofErr w:type="gramEnd"/>
      <w:r w:rsidRPr="00AB0751">
        <w:rPr>
          <w:color w:val="000000"/>
        </w:rPr>
        <w:t xml:space="preserve"> на 64,0% поступлений налога, взимаемого в связи с применением упрощенной системы налогообложения (-8,6 млн. рублей).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 xml:space="preserve">Малый бизнес во всех видах деятельности, кроме производства и торговли продуктами питания, в значительной степени пострадал в результате ситуации с </w:t>
      </w:r>
      <w:proofErr w:type="spellStart"/>
      <w:r w:rsidRPr="00AB0751">
        <w:rPr>
          <w:color w:val="000000"/>
        </w:rPr>
        <w:t>коронавирусом</w:t>
      </w:r>
      <w:proofErr w:type="spellEnd"/>
      <w:r w:rsidRPr="00AB0751">
        <w:rPr>
          <w:color w:val="000000"/>
        </w:rPr>
        <w:t>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 xml:space="preserve">В сложной ситуации оказалась сфера гостиниц, предприятия общественного питания и туризма в связи с ограничительными мерами по их посещению. Всего на территории городского округа Тольятти в отраслях, признанных Правительством РФ как наиболее пострадавшие в условиях ухудшения ситуации в результате распространения новой </w:t>
      </w:r>
      <w:proofErr w:type="spellStart"/>
      <w:r w:rsidRPr="00AB0751">
        <w:rPr>
          <w:color w:val="000000"/>
        </w:rPr>
        <w:t>коронавирусной</w:t>
      </w:r>
      <w:proofErr w:type="spellEnd"/>
      <w:r w:rsidRPr="00AB0751">
        <w:rPr>
          <w:color w:val="000000"/>
        </w:rPr>
        <w:t xml:space="preserve"> инфекции, осуществляют деятельность более 10 тысяч СМСП.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В 2020 году в городском округе Тольятти, в условиях неблагоприятной экономической ситуации, реализовывались меры поддержки СМСП, принятые на федеральном, региональном и местном уровне (отсрочка по уплате налогов, снижение налоговой нагрузи, уплаты арендной платы муниципального имущества и т.д.). 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 xml:space="preserve">На территории городского округа реализуется муниципальная программа городского округа Тольятти «Развитие малого и среднего предпринимательства </w:t>
      </w:r>
      <w:r w:rsidRPr="00AB0751">
        <w:rPr>
          <w:color w:val="000000"/>
        </w:rPr>
        <w:lastRenderedPageBreak/>
        <w:t>городского округа Тольятти на 2018-2022 годы» (далее по разделу – Программа), в рамках которой осуществляется финансовая, имущественная, информационная и консультационная помощь как вновь созданным, так и уже действующим субъектам малого и среднего предпринимательства (СМСП).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На реализацию Программы в 2020 году в бюджете городского округа Тольятти предусмотрено 37 748,0 тыс. рублей за счет средств местного бюджета. Фактические финансовые затраты на реализацию программных мероприятий за 2020 года составили   36 485,2 тыс. рублей.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За 2020 год Муниципальным фондом поддержки и развития субъектов малого и среднего предпринимательства городского округа Тольятти выдано 27 займов на сумму  34 254,0 тыс. рублей, средний размер выданных займов составил 1 268,0 тыс. рублей.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 xml:space="preserve">С начала действия ограничительных мер, связанных с распространением новой </w:t>
      </w:r>
      <w:proofErr w:type="spellStart"/>
      <w:r w:rsidRPr="00AB0751">
        <w:rPr>
          <w:color w:val="000000"/>
        </w:rPr>
        <w:t>коронавирусной</w:t>
      </w:r>
      <w:proofErr w:type="spellEnd"/>
      <w:r w:rsidRPr="00AB0751">
        <w:rPr>
          <w:color w:val="000000"/>
        </w:rPr>
        <w:t xml:space="preserve"> инфекции, муниципальный фонд </w:t>
      </w:r>
      <w:proofErr w:type="spellStart"/>
      <w:r w:rsidRPr="00AB0751">
        <w:rPr>
          <w:color w:val="000000"/>
        </w:rPr>
        <w:t>микрофинансирования</w:t>
      </w:r>
      <w:proofErr w:type="spellEnd"/>
      <w:r w:rsidRPr="00AB0751">
        <w:rPr>
          <w:color w:val="000000"/>
        </w:rPr>
        <w:t xml:space="preserve"> субъектов малого и среднего предпринимательства г</w:t>
      </w:r>
      <w:proofErr w:type="gramStart"/>
      <w:r w:rsidRPr="00AB0751">
        <w:rPr>
          <w:color w:val="000000"/>
        </w:rPr>
        <w:t>.Т</w:t>
      </w:r>
      <w:proofErr w:type="gramEnd"/>
      <w:r w:rsidRPr="00AB0751">
        <w:rPr>
          <w:color w:val="000000"/>
        </w:rPr>
        <w:t>ольятти предоставляет заемщикам по их заявлению об ухудшении финансового положения, отсрочку по оплате основного долга на срок до 6-ти месяцев, без изменения окончательного срока погашения по договору. В течение этого времени к заемщикам не применяются штрафные санкции (штрафы, пени) за неисполнение обязательств по договорам займа при наличии подтверждающих документов о невозможности исполнения в срок.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В целях развития инфраструктуры поддержки субъектов малого и среднего предпринимательства в городском округе Тольятти функционирует бизнес-инкубатор Тольятти, по состоянию на 01.01.2021 в бизнес-инкубаторе на праве договоров аренды нежилых помещений размещено 59 компаний - резидентов. Количество рабочих мест, созданных резидентами -  244 человек.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 xml:space="preserve">СМСП оказывается информационная и консультационная поддержка предпринимателей и лиц, планирующих заниматься предпринимательской деятельностью, по вопросам: налогообложения, бухгалтерского учета, </w:t>
      </w:r>
      <w:proofErr w:type="spellStart"/>
      <w:proofErr w:type="gramStart"/>
      <w:r w:rsidRPr="00AB0751">
        <w:rPr>
          <w:color w:val="000000"/>
        </w:rPr>
        <w:t>бизнес-планирования</w:t>
      </w:r>
      <w:proofErr w:type="spellEnd"/>
      <w:proofErr w:type="gramEnd"/>
      <w:r w:rsidRPr="00AB0751">
        <w:rPr>
          <w:color w:val="000000"/>
        </w:rPr>
        <w:t xml:space="preserve">, маркетинга и </w:t>
      </w:r>
      <w:proofErr w:type="spellStart"/>
      <w:r w:rsidRPr="00AB0751">
        <w:rPr>
          <w:color w:val="000000"/>
        </w:rPr>
        <w:t>брендирования</w:t>
      </w:r>
      <w:proofErr w:type="spellEnd"/>
      <w:r w:rsidRPr="00AB0751">
        <w:rPr>
          <w:color w:val="000000"/>
        </w:rPr>
        <w:t>. МАУ «Агентством экономического развития» За 2020 год количество СМСП и физических лиц, получивших информационную поддержку,  составило 1096 ед. Количество СМСП и физических лиц, получивших консультационную поддержку,  составило 1000 ед. </w:t>
      </w:r>
    </w:p>
    <w:p w:rsidR="00AB0751" w:rsidRPr="00AB0751" w:rsidRDefault="00AB0751" w:rsidP="00AB07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  <w:r w:rsidRPr="00AB0751">
        <w:rPr>
          <w:color w:val="000000"/>
        </w:rPr>
        <w:t>Администрацией городского округа Тольятти в ежедневном режиме осуществляем мониторинг разрабатываемых и утвержденных мер поддержки, которые оперативно доводятся до сведения предпринимателей, в том числе на сайте  МАУ  городского округа Тольятти «Агентство экономического развития» в разделе «Антикризисные меры» (https://biznes-63.ru), а также на его страницах в социальных сетях.</w:t>
      </w:r>
    </w:p>
    <w:p w:rsidR="00AB0751" w:rsidRDefault="00AB0751" w:rsidP="00AB07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A1CF8" w:rsidRDefault="00AB0751"/>
    <w:sectPr w:rsidR="00CA1CF8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0751"/>
    <w:rsid w:val="00021B6D"/>
    <w:rsid w:val="002735B0"/>
    <w:rsid w:val="0050243A"/>
    <w:rsid w:val="00761F13"/>
    <w:rsid w:val="00AB0751"/>
    <w:rsid w:val="00B635BC"/>
    <w:rsid w:val="00E2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1</cp:revision>
  <dcterms:created xsi:type="dcterms:W3CDTF">2021-12-17T12:24:00Z</dcterms:created>
  <dcterms:modified xsi:type="dcterms:W3CDTF">2021-12-17T12:26:00Z</dcterms:modified>
</cp:coreProperties>
</file>