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DF" w:rsidRPr="008900B0" w:rsidRDefault="00ED00DF" w:rsidP="00C83CC4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900B0">
        <w:rPr>
          <w:rFonts w:ascii="Times New Roman" w:hAnsi="Times New Roman"/>
          <w:b/>
          <w:sz w:val="28"/>
          <w:szCs w:val="28"/>
        </w:rPr>
        <w:t>Обобщение и анализ правоприменительной практики</w:t>
      </w:r>
    </w:p>
    <w:p w:rsidR="00ED00DF" w:rsidRPr="008900B0" w:rsidRDefault="00ED00DF" w:rsidP="00C83CC4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900B0">
        <w:rPr>
          <w:rFonts w:ascii="Times New Roman" w:hAnsi="Times New Roman"/>
          <w:b/>
          <w:sz w:val="28"/>
          <w:szCs w:val="28"/>
        </w:rPr>
        <w:t>осуществления муниципального земельного контроля</w:t>
      </w:r>
    </w:p>
    <w:p w:rsidR="00ED00DF" w:rsidRPr="008900B0" w:rsidRDefault="00ED00DF" w:rsidP="00C83CC4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900B0">
        <w:rPr>
          <w:rFonts w:ascii="Times New Roman" w:hAnsi="Times New Roman"/>
          <w:b/>
          <w:sz w:val="28"/>
          <w:szCs w:val="28"/>
        </w:rPr>
        <w:t>в границах городского округа Тольятти за 2017 год</w:t>
      </w:r>
    </w:p>
    <w:p w:rsidR="00ED00DF" w:rsidRPr="008900B0" w:rsidRDefault="00ED00DF" w:rsidP="00C83CC4">
      <w:pPr>
        <w:pStyle w:val="NoSpacing"/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D00DF" w:rsidRPr="008900B0" w:rsidRDefault="00ED00DF" w:rsidP="007D295F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b/>
          <w:sz w:val="28"/>
          <w:szCs w:val="28"/>
        </w:rPr>
        <w:tab/>
      </w:r>
      <w:r w:rsidRPr="008900B0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муниципальную функцию по осуществлению муниципального земельного контроля в границах городского округа Тольятти исполняет Администрация городского округа Тольятти, в лице уполномоченного ею органа – Управления административной практики и контроля администрации городского округа Тольятти, а структурным подразделением Управления, осуществляющим мероприятия по контролю за использованием земель юридическими лицами, индивидуальными предпринимателями и гражданами в границах городского округа Тольятти является Отдел контрольных мероприятий (далее Отдел). Непосредственное исполнение муниципальной функции осуществляется должностными лицами Отдела, в должностные обязанности которых входит осуществление муниципального земельного контроля в границах городского округа Тольятти. </w:t>
      </w:r>
    </w:p>
    <w:p w:rsidR="00ED00DF" w:rsidRPr="008900B0" w:rsidRDefault="00ED00DF" w:rsidP="00D00EAC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ab/>
        <w:t xml:space="preserve">Предметом осуществления муниципальной функции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предпринимателями, гражданами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земель. </w:t>
      </w:r>
    </w:p>
    <w:p w:rsidR="00ED00DF" w:rsidRPr="008900B0" w:rsidRDefault="00ED00DF" w:rsidP="007D295F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ab/>
        <w:t>Целью обобщения практики и анализа деятельности является:</w:t>
      </w:r>
      <w:r w:rsidRPr="008900B0">
        <w:rPr>
          <w:rFonts w:ascii="Times New Roman" w:hAnsi="Times New Roman"/>
          <w:sz w:val="28"/>
          <w:szCs w:val="28"/>
        </w:rPr>
        <w:tab/>
      </w:r>
      <w:r w:rsidRPr="008900B0">
        <w:rPr>
          <w:rFonts w:ascii="Times New Roman" w:hAnsi="Times New Roman"/>
          <w:sz w:val="28"/>
          <w:szCs w:val="28"/>
        </w:rPr>
        <w:tab/>
      </w:r>
      <w:r w:rsidRPr="008900B0">
        <w:rPr>
          <w:rFonts w:ascii="Times New Roman" w:hAnsi="Times New Roman"/>
          <w:sz w:val="28"/>
          <w:szCs w:val="28"/>
        </w:rPr>
        <w:tab/>
        <w:t>- профилактика нарушений обязательных требований  и требований, установленных муниципальными правовыми актами;</w:t>
      </w:r>
      <w:r w:rsidRPr="008900B0">
        <w:rPr>
          <w:rFonts w:ascii="Times New Roman" w:hAnsi="Times New Roman"/>
          <w:sz w:val="28"/>
          <w:szCs w:val="28"/>
        </w:rPr>
        <w:tab/>
      </w:r>
      <w:r w:rsidRPr="008900B0">
        <w:rPr>
          <w:rFonts w:ascii="Times New Roman" w:hAnsi="Times New Roman"/>
          <w:sz w:val="28"/>
          <w:szCs w:val="28"/>
        </w:rPr>
        <w:tab/>
      </w:r>
      <w:r w:rsidRPr="008900B0">
        <w:rPr>
          <w:rFonts w:ascii="Times New Roman" w:hAnsi="Times New Roman"/>
          <w:sz w:val="28"/>
          <w:szCs w:val="28"/>
        </w:rPr>
        <w:tab/>
      </w:r>
      <w:r w:rsidRPr="008900B0">
        <w:rPr>
          <w:rFonts w:ascii="Times New Roman" w:hAnsi="Times New Roman"/>
          <w:sz w:val="28"/>
          <w:szCs w:val="28"/>
        </w:rPr>
        <w:tab/>
      </w:r>
      <w:r w:rsidRPr="008900B0">
        <w:rPr>
          <w:rFonts w:ascii="Times New Roman" w:hAnsi="Times New Roman"/>
          <w:sz w:val="28"/>
          <w:szCs w:val="28"/>
        </w:rPr>
        <w:tab/>
        <w:t>- снижение количества правонарушений;</w:t>
      </w:r>
      <w:r w:rsidRPr="008900B0">
        <w:rPr>
          <w:rFonts w:ascii="Times New Roman" w:hAnsi="Times New Roman"/>
          <w:sz w:val="28"/>
          <w:szCs w:val="28"/>
        </w:rPr>
        <w:tab/>
      </w:r>
      <w:r w:rsidRPr="008900B0">
        <w:rPr>
          <w:rFonts w:ascii="Times New Roman" w:hAnsi="Times New Roman"/>
          <w:sz w:val="28"/>
          <w:szCs w:val="28"/>
        </w:rPr>
        <w:tab/>
      </w:r>
      <w:r w:rsidRPr="008900B0">
        <w:rPr>
          <w:rFonts w:ascii="Times New Roman" w:hAnsi="Times New Roman"/>
          <w:sz w:val="28"/>
          <w:szCs w:val="28"/>
        </w:rPr>
        <w:tab/>
      </w:r>
      <w:r w:rsidRPr="008900B0">
        <w:rPr>
          <w:rFonts w:ascii="Times New Roman" w:hAnsi="Times New Roman"/>
          <w:sz w:val="28"/>
          <w:szCs w:val="28"/>
        </w:rPr>
        <w:tab/>
      </w:r>
      <w:r w:rsidRPr="008900B0">
        <w:rPr>
          <w:rFonts w:ascii="Times New Roman" w:hAnsi="Times New Roman"/>
          <w:sz w:val="28"/>
          <w:szCs w:val="28"/>
        </w:rPr>
        <w:tab/>
      </w:r>
      <w:r w:rsidRPr="008900B0">
        <w:rPr>
          <w:rFonts w:ascii="Times New Roman" w:hAnsi="Times New Roman"/>
          <w:sz w:val="28"/>
          <w:szCs w:val="28"/>
        </w:rPr>
        <w:tab/>
        <w:t xml:space="preserve">             </w:t>
      </w:r>
    </w:p>
    <w:p w:rsidR="00ED00DF" w:rsidRPr="008900B0" w:rsidRDefault="00ED00DF" w:rsidP="007D295F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          - информирование субъектов контроля о видах правонарушений, в том числе типичных наиболее частых, рекомендаций по их недопущению и устранению;</w:t>
      </w:r>
      <w:r w:rsidRPr="008900B0">
        <w:rPr>
          <w:rFonts w:ascii="Times New Roman" w:hAnsi="Times New Roman"/>
          <w:sz w:val="28"/>
          <w:szCs w:val="28"/>
        </w:rPr>
        <w:tab/>
      </w:r>
      <w:r w:rsidRPr="008900B0">
        <w:rPr>
          <w:rFonts w:ascii="Times New Roman" w:hAnsi="Times New Roman"/>
          <w:sz w:val="28"/>
          <w:szCs w:val="28"/>
        </w:rPr>
        <w:tab/>
      </w:r>
      <w:r w:rsidRPr="008900B0">
        <w:rPr>
          <w:rFonts w:ascii="Times New Roman" w:hAnsi="Times New Roman"/>
          <w:sz w:val="28"/>
          <w:szCs w:val="28"/>
        </w:rPr>
        <w:tab/>
      </w:r>
      <w:r w:rsidRPr="008900B0">
        <w:rPr>
          <w:rFonts w:ascii="Times New Roman" w:hAnsi="Times New Roman"/>
          <w:sz w:val="28"/>
          <w:szCs w:val="28"/>
        </w:rPr>
        <w:tab/>
      </w:r>
      <w:r w:rsidRPr="008900B0">
        <w:rPr>
          <w:rFonts w:ascii="Times New Roman" w:hAnsi="Times New Roman"/>
          <w:sz w:val="28"/>
          <w:szCs w:val="28"/>
        </w:rPr>
        <w:tab/>
      </w:r>
      <w:r w:rsidRPr="008900B0">
        <w:rPr>
          <w:rFonts w:ascii="Times New Roman" w:hAnsi="Times New Roman"/>
          <w:sz w:val="28"/>
          <w:szCs w:val="28"/>
        </w:rPr>
        <w:tab/>
      </w:r>
      <w:r w:rsidRPr="008900B0">
        <w:rPr>
          <w:rFonts w:ascii="Times New Roman" w:hAnsi="Times New Roman"/>
          <w:sz w:val="28"/>
          <w:szCs w:val="28"/>
        </w:rPr>
        <w:tab/>
      </w:r>
      <w:r w:rsidRPr="008900B0">
        <w:rPr>
          <w:rFonts w:ascii="Times New Roman" w:hAnsi="Times New Roman"/>
          <w:sz w:val="28"/>
          <w:szCs w:val="28"/>
        </w:rPr>
        <w:tab/>
      </w:r>
      <w:r w:rsidRPr="008900B0">
        <w:rPr>
          <w:rFonts w:ascii="Times New Roman" w:hAnsi="Times New Roman"/>
          <w:sz w:val="28"/>
          <w:szCs w:val="28"/>
        </w:rPr>
        <w:tab/>
      </w:r>
      <w:r w:rsidRPr="008900B0">
        <w:rPr>
          <w:rFonts w:ascii="Times New Roman" w:hAnsi="Times New Roman"/>
          <w:sz w:val="28"/>
          <w:szCs w:val="28"/>
        </w:rPr>
        <w:tab/>
      </w:r>
      <w:r w:rsidRPr="008900B0">
        <w:rPr>
          <w:rFonts w:ascii="Times New Roman" w:hAnsi="Times New Roman"/>
          <w:sz w:val="28"/>
          <w:szCs w:val="28"/>
        </w:rPr>
        <w:tab/>
      </w:r>
      <w:r w:rsidRPr="008900B0">
        <w:rPr>
          <w:rFonts w:ascii="Times New Roman" w:hAnsi="Times New Roman"/>
          <w:sz w:val="28"/>
          <w:szCs w:val="28"/>
        </w:rPr>
        <w:tab/>
        <w:t>- информирование осуществляется посредством публикации на сайте администрации, размещением новых и изменениям действующих нормативных правовых актов, направлением предписаний, предостережений, разъяснительной работы и иными способами.</w:t>
      </w:r>
      <w:r w:rsidRPr="008900B0">
        <w:rPr>
          <w:rFonts w:ascii="Times New Roman" w:hAnsi="Times New Roman"/>
          <w:sz w:val="28"/>
          <w:szCs w:val="28"/>
        </w:rPr>
        <w:tab/>
      </w:r>
      <w:r w:rsidRPr="008900B0">
        <w:rPr>
          <w:rFonts w:ascii="Times New Roman" w:hAnsi="Times New Roman"/>
          <w:sz w:val="28"/>
          <w:szCs w:val="28"/>
        </w:rPr>
        <w:tab/>
      </w:r>
      <w:r w:rsidRPr="008900B0">
        <w:rPr>
          <w:rFonts w:ascii="Times New Roman" w:hAnsi="Times New Roman"/>
          <w:sz w:val="28"/>
          <w:szCs w:val="28"/>
        </w:rPr>
        <w:tab/>
      </w:r>
      <w:r w:rsidRPr="008900B0">
        <w:rPr>
          <w:rFonts w:ascii="Times New Roman" w:hAnsi="Times New Roman"/>
          <w:sz w:val="28"/>
          <w:szCs w:val="28"/>
        </w:rPr>
        <w:tab/>
      </w:r>
      <w:r w:rsidRPr="008900B0">
        <w:rPr>
          <w:rFonts w:ascii="Times New Roman" w:hAnsi="Times New Roman"/>
          <w:sz w:val="28"/>
          <w:szCs w:val="28"/>
        </w:rPr>
        <w:tab/>
      </w:r>
      <w:r w:rsidRPr="008900B0">
        <w:rPr>
          <w:rFonts w:ascii="Times New Roman" w:hAnsi="Times New Roman"/>
          <w:sz w:val="28"/>
          <w:szCs w:val="28"/>
        </w:rPr>
        <w:tab/>
      </w:r>
      <w:r w:rsidRPr="008900B0">
        <w:rPr>
          <w:rFonts w:ascii="Times New Roman" w:hAnsi="Times New Roman"/>
          <w:sz w:val="28"/>
          <w:szCs w:val="28"/>
        </w:rPr>
        <w:tab/>
        <w:t xml:space="preserve">Обобщение правоприменительной практики деятельности осуществляется по результатам: </w:t>
      </w:r>
    </w:p>
    <w:p w:rsidR="00ED00DF" w:rsidRPr="008900B0" w:rsidRDefault="00ED00DF" w:rsidP="00A57B88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проведениея плановых (внеплановых) документарных и выездных проверок, обследований земельных участков;</w:t>
      </w:r>
    </w:p>
    <w:p w:rsidR="00ED00DF" w:rsidRPr="008900B0" w:rsidRDefault="00ED00DF" w:rsidP="007D295F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обращений юридических лиц, индивидуальных предпринимателей, граждан, органов местного самоуправления, органов власти;</w:t>
      </w:r>
    </w:p>
    <w:p w:rsidR="00ED00DF" w:rsidRPr="008900B0" w:rsidRDefault="00ED00DF" w:rsidP="007D295F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обжалования решений и действий должностных лиц, в том числе в судебном порядке;</w:t>
      </w:r>
    </w:p>
    <w:p w:rsidR="00ED00DF" w:rsidRPr="008900B0" w:rsidRDefault="00ED00DF" w:rsidP="007D295F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применения мер органами прокуратуры;</w:t>
      </w:r>
    </w:p>
    <w:p w:rsidR="00ED00DF" w:rsidRPr="008900B0" w:rsidRDefault="00ED00DF" w:rsidP="007D295F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разъяснений органов государственного земельного надзора.</w:t>
      </w:r>
    </w:p>
    <w:p w:rsidR="00ED00DF" w:rsidRPr="008900B0" w:rsidRDefault="00ED00DF" w:rsidP="00D00EAC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Орган муниципального земельного контроля и его должностные лица осуществляют муниципальный земельный контроль за соблюдением:</w:t>
      </w:r>
    </w:p>
    <w:p w:rsidR="00ED00DF" w:rsidRPr="008900B0" w:rsidRDefault="00ED00DF" w:rsidP="00D00EAC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требований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ED00DF" w:rsidRPr="008900B0" w:rsidRDefault="00ED00DF" w:rsidP="00D00EAC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требований о недопущении самовольной уступки права пользования землей, самовольной мены земельными участками, а также требований о недопущении самовольного ограничения доступа на земельные участки общего пользования;</w:t>
      </w:r>
    </w:p>
    <w:p w:rsidR="00ED00DF" w:rsidRPr="008900B0" w:rsidRDefault="00ED00DF" w:rsidP="00D00EAC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требований о переоформлении юридическим лицом права постоянного (бессрочного) пользования земельного участка на право аренды земельного участка или о приобретении этого земельного участка в собственность, требований по своевременному возвращению земельных участков, предоставленных на правах аренды;</w:t>
      </w:r>
    </w:p>
    <w:p w:rsidR="00ED00DF" w:rsidRPr="008900B0" w:rsidRDefault="00ED00DF" w:rsidP="00D00EAC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требований об использовании земельных участков по целевому назначению в соответствии с принадлежностью данных земельных участков к той или иной категории земель и (или) разрешенным использованием;</w:t>
      </w:r>
    </w:p>
    <w:p w:rsidR="00ED00DF" w:rsidRPr="008900B0" w:rsidRDefault="00ED00DF" w:rsidP="00D00EAC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требований, связанных с обязательным использованием земельных участков, предназначенных для жилищного или иного строительства, садоводства, огородничества, в указанных целях в случае, если обязанность по использованию таких земельных участков в течение установленного срока предусмотрена федеральным законодательством;</w:t>
      </w:r>
    </w:p>
    <w:p w:rsidR="00ED00DF" w:rsidRPr="008900B0" w:rsidRDefault="00ED00DF" w:rsidP="00D00EAC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обязанностей по приведению земель в состояние, пригодное для использования по целевому назначению;</w:t>
      </w:r>
    </w:p>
    <w:p w:rsidR="00ED00DF" w:rsidRPr="008900B0" w:rsidRDefault="00ED00DF" w:rsidP="00D00EAC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предписаний, выданных должностными лицами органа муниципального земельного контроля юридическому лицу, индивидуальному предпринимателю, гражданину об устранении выявленных нарушений обязательных требований с указанием сроков их устранения, о проведении мероприятий по обеспечению соблюдения обязательных требований.</w:t>
      </w:r>
    </w:p>
    <w:p w:rsidR="00ED00DF" w:rsidRPr="008900B0" w:rsidRDefault="00ED00DF" w:rsidP="00D00EAC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D00DF" w:rsidRPr="008900B0" w:rsidRDefault="00ED00DF" w:rsidP="006B1C64">
      <w:pPr>
        <w:pStyle w:val="NoSpacing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900B0">
        <w:rPr>
          <w:rFonts w:ascii="Times New Roman" w:hAnsi="Times New Roman"/>
          <w:b/>
          <w:sz w:val="28"/>
          <w:szCs w:val="28"/>
        </w:rPr>
        <w:t>Обязательные требования и требования, установленные муниципальными правовыми актами.</w:t>
      </w:r>
    </w:p>
    <w:p w:rsidR="00ED00DF" w:rsidRPr="008900B0" w:rsidRDefault="00ED00DF" w:rsidP="006B1C64">
      <w:pPr>
        <w:pStyle w:val="NoSpacing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900B0">
        <w:rPr>
          <w:rFonts w:ascii="Times New Roman" w:hAnsi="Times New Roman"/>
          <w:i/>
          <w:sz w:val="28"/>
          <w:szCs w:val="28"/>
        </w:rPr>
        <w:t xml:space="preserve"> Земельный кодекс РФ, статья 25. Основания возникновения прав на землю.</w:t>
      </w:r>
    </w:p>
    <w:p w:rsidR="00ED00DF" w:rsidRPr="008900B0" w:rsidRDefault="00ED00DF" w:rsidP="0015148E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     1. Права на земельные участки, предусмотренные главами III и IV настоящего Кодекса,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"О государственной регистрации недвижимости".</w:t>
      </w:r>
    </w:p>
    <w:p w:rsidR="00ED00DF" w:rsidRDefault="00ED00DF" w:rsidP="008900B0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      2. Государственная регистрация сделок с земельными участками обязательна в случаях, указанных в федеральных законах.</w:t>
      </w:r>
    </w:p>
    <w:p w:rsidR="00ED00DF" w:rsidRPr="008900B0" w:rsidRDefault="00ED00DF" w:rsidP="008900B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D00DF" w:rsidRPr="008900B0" w:rsidRDefault="00ED00DF" w:rsidP="007D295F">
      <w:pPr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900B0">
        <w:rPr>
          <w:rFonts w:ascii="Times New Roman" w:hAnsi="Times New Roman"/>
          <w:i/>
          <w:sz w:val="28"/>
          <w:szCs w:val="28"/>
          <w:lang w:eastAsia="ru-RU"/>
        </w:rPr>
        <w:t xml:space="preserve"> Земельный кодекс РФ, статья 26.  Документы о правах на земельные участки.</w:t>
      </w:r>
    </w:p>
    <w:p w:rsidR="00ED00DF" w:rsidRPr="008900B0" w:rsidRDefault="00ED00DF" w:rsidP="0015148E">
      <w:pPr>
        <w:pStyle w:val="NoSpacing"/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      1. Права на земельные участки, предусмотренные главами III и IV настоящего Кодекса, удостоверяются документами в порядке, установленном Федеральным законом "О государственной регистрации недвижимости".</w:t>
      </w:r>
    </w:p>
    <w:p w:rsidR="00ED00DF" w:rsidRPr="008900B0" w:rsidRDefault="00ED00DF" w:rsidP="0015148E">
      <w:pPr>
        <w:pStyle w:val="NoSpacing"/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      2. 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не подлежат государственной регистрации, за исключением случаев, установленных федеральными законами.</w:t>
      </w:r>
    </w:p>
    <w:p w:rsidR="00ED00DF" w:rsidRPr="008900B0" w:rsidRDefault="00ED00DF" w:rsidP="00BD5200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900B0">
        <w:rPr>
          <w:rFonts w:ascii="Times New Roman" w:hAnsi="Times New Roman"/>
          <w:b/>
          <w:sz w:val="28"/>
          <w:szCs w:val="28"/>
          <w:lang w:eastAsia="ru-RU"/>
        </w:rPr>
        <w:t>Все без исключения юридические лица, индивидуальные предприниматели, граждане, органы государственной власти, правообладатели земельных  участков и объектов недвижимости на них (индивидуальные жилые дома, строения здания, помещения и иные объекты)  обязаны осуществить государственную регистрацию права на указанные объекты недвижимости.</w:t>
      </w:r>
    </w:p>
    <w:p w:rsidR="00ED00DF" w:rsidRPr="008900B0" w:rsidRDefault="00ED00DF" w:rsidP="002370DC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D00DF" w:rsidRPr="008900B0" w:rsidRDefault="00ED00DF" w:rsidP="00255075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900B0">
        <w:rPr>
          <w:rFonts w:ascii="Times New Roman" w:hAnsi="Times New Roman"/>
          <w:b/>
          <w:sz w:val="28"/>
          <w:szCs w:val="28"/>
          <w:lang w:eastAsia="ru-RU"/>
        </w:rPr>
        <w:t>Обязанности собственников земельных участков и лиц, не являющихся собственниками земельных участков</w:t>
      </w:r>
    </w:p>
    <w:p w:rsidR="00ED00DF" w:rsidRPr="008900B0" w:rsidRDefault="00ED00DF" w:rsidP="00E92F7B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900B0">
        <w:rPr>
          <w:rFonts w:ascii="Times New Roman" w:hAnsi="Times New Roman"/>
          <w:i/>
          <w:sz w:val="28"/>
          <w:szCs w:val="28"/>
        </w:rPr>
        <w:t>Земельный кодекс</w:t>
      </w:r>
      <w:r w:rsidRPr="008900B0">
        <w:rPr>
          <w:rFonts w:ascii="Times New Roman" w:hAnsi="Times New Roman"/>
          <w:i/>
          <w:sz w:val="28"/>
          <w:szCs w:val="28"/>
          <w:lang w:eastAsia="ru-RU"/>
        </w:rPr>
        <w:t xml:space="preserve"> РФ, статья 42. Обязанности собственников земельных участков и лиц, не являющихся собственниками земельных участков, по использованию земельных участков.</w:t>
      </w:r>
    </w:p>
    <w:p w:rsidR="00ED00DF" w:rsidRPr="008900B0" w:rsidRDefault="00ED00DF" w:rsidP="009979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0B0">
        <w:rPr>
          <w:rFonts w:ascii="Times New Roman" w:hAnsi="Times New Roman"/>
          <w:sz w:val="28"/>
          <w:szCs w:val="28"/>
          <w:lang w:eastAsia="ru-RU"/>
        </w:rPr>
        <w:t xml:space="preserve">Собственники земельных участков и лица, не являющиеся собственниками земельных участков, обязаны: </w:t>
      </w:r>
    </w:p>
    <w:p w:rsidR="00ED00DF" w:rsidRPr="008900B0" w:rsidRDefault="00ED00DF" w:rsidP="009979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900B0">
        <w:rPr>
          <w:rFonts w:ascii="Times New Roman" w:hAnsi="Times New Roman"/>
          <w:sz w:val="28"/>
          <w:szCs w:val="28"/>
          <w:lang w:eastAsia="ru-RU"/>
        </w:rPr>
        <w:t xml:space="preserve"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 </w:t>
      </w:r>
    </w:p>
    <w:p w:rsidR="00ED00DF" w:rsidRPr="008900B0" w:rsidRDefault="00ED00DF" w:rsidP="009979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900B0">
        <w:rPr>
          <w:rFonts w:ascii="Times New Roman" w:hAnsi="Times New Roman"/>
          <w:sz w:val="28"/>
          <w:szCs w:val="28"/>
          <w:lang w:eastAsia="ru-RU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ED00DF" w:rsidRPr="008900B0" w:rsidRDefault="00ED00DF" w:rsidP="009979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0B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900B0">
        <w:rPr>
          <w:rFonts w:ascii="Times New Roman" w:hAnsi="Times New Roman"/>
          <w:sz w:val="28"/>
          <w:szCs w:val="28"/>
          <w:lang w:eastAsia="ru-RU"/>
        </w:rPr>
        <w:t>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ED00DF" w:rsidRPr="008900B0" w:rsidRDefault="00ED00DF" w:rsidP="009979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0B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900B0">
        <w:rPr>
          <w:rFonts w:ascii="Times New Roman" w:hAnsi="Times New Roman"/>
          <w:sz w:val="28"/>
          <w:szCs w:val="28"/>
          <w:lang w:eastAsia="ru-RU"/>
        </w:rPr>
        <w:t xml:space="preserve">своевременно приступать к использованию земельных участков в случаях, если сроки освоения земельных участков предусмотрены договорами; </w:t>
      </w:r>
    </w:p>
    <w:p w:rsidR="00ED00DF" w:rsidRPr="008900B0" w:rsidRDefault="00ED00DF" w:rsidP="009979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900B0">
        <w:rPr>
          <w:rFonts w:ascii="Times New Roman" w:hAnsi="Times New Roman"/>
          <w:sz w:val="28"/>
          <w:szCs w:val="28"/>
          <w:lang w:eastAsia="ru-RU"/>
        </w:rPr>
        <w:t xml:space="preserve">своевременно производить платежи за землю; </w:t>
      </w:r>
    </w:p>
    <w:p w:rsidR="00ED00DF" w:rsidRPr="008900B0" w:rsidRDefault="00ED00DF" w:rsidP="009979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900B0">
        <w:rPr>
          <w:rFonts w:ascii="Times New Roman" w:hAnsi="Times New Roman"/>
          <w:sz w:val="28"/>
          <w:szCs w:val="28"/>
          <w:lang w:eastAsia="ru-RU"/>
        </w:rPr>
        <w:t xml:space="preserve"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 </w:t>
      </w:r>
    </w:p>
    <w:p w:rsidR="00ED00DF" w:rsidRPr="008900B0" w:rsidRDefault="00ED00DF" w:rsidP="009979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900B0">
        <w:rPr>
          <w:rFonts w:ascii="Times New Roman" w:hAnsi="Times New Roman"/>
          <w:sz w:val="28"/>
          <w:szCs w:val="28"/>
          <w:lang w:eastAsia="ru-RU"/>
        </w:rPr>
        <w:t xml:space="preserve">не допускать загрязнение, истощение, деградацию, порчу, уничтожение земель и почв и иное негативное воздействие на земли и почвы; </w:t>
      </w:r>
    </w:p>
    <w:p w:rsidR="00ED00DF" w:rsidRPr="008900B0" w:rsidRDefault="00ED00DF" w:rsidP="008900B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900B0">
        <w:rPr>
          <w:rFonts w:ascii="Times New Roman" w:hAnsi="Times New Roman"/>
          <w:sz w:val="28"/>
          <w:szCs w:val="28"/>
          <w:lang w:eastAsia="ru-RU"/>
        </w:rPr>
        <w:t>выполнять иные требования, предусмотренные настоящим Кодексом, федеральными законами.</w:t>
      </w:r>
      <w:r w:rsidRPr="008900B0">
        <w:rPr>
          <w:rFonts w:ascii="Times New Roman" w:hAnsi="Times New Roman"/>
          <w:sz w:val="28"/>
          <w:szCs w:val="28"/>
          <w:lang w:eastAsia="ru-RU"/>
        </w:rPr>
        <w:tab/>
      </w:r>
    </w:p>
    <w:p w:rsidR="00ED00DF" w:rsidRPr="008900B0" w:rsidRDefault="00ED00DF" w:rsidP="00997901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D00DF" w:rsidRPr="008900B0" w:rsidRDefault="00ED00DF" w:rsidP="00C228C7">
      <w:pPr>
        <w:pStyle w:val="ListParagraph"/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900B0">
        <w:rPr>
          <w:rFonts w:ascii="Times New Roman" w:hAnsi="Times New Roman"/>
          <w:b/>
          <w:sz w:val="28"/>
          <w:szCs w:val="28"/>
          <w:lang w:eastAsia="ru-RU"/>
        </w:rPr>
        <w:t>Ответственность за земельные правонарушения</w:t>
      </w:r>
    </w:p>
    <w:p w:rsidR="00ED00DF" w:rsidRPr="008900B0" w:rsidRDefault="00ED00DF" w:rsidP="00C228C7">
      <w:pPr>
        <w:pStyle w:val="ListParagraph"/>
        <w:spacing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900B0">
        <w:rPr>
          <w:rFonts w:ascii="Times New Roman" w:hAnsi="Times New Roman"/>
          <w:i/>
          <w:sz w:val="28"/>
          <w:szCs w:val="28"/>
          <w:lang w:eastAsia="ru-RU"/>
        </w:rPr>
        <w:t>Земельный кодекс РФ, статья 74. Административная и уголовная ответственность за земельные правонарушения.</w:t>
      </w:r>
    </w:p>
    <w:p w:rsidR="00ED00DF" w:rsidRPr="008900B0" w:rsidRDefault="00ED00DF" w:rsidP="00C228C7">
      <w:pPr>
        <w:pStyle w:val="ListParagraph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0B0">
        <w:rPr>
          <w:rFonts w:ascii="Times New Roman" w:hAnsi="Times New Roman"/>
          <w:sz w:val="28"/>
          <w:szCs w:val="28"/>
          <w:lang w:eastAsia="ru-RU"/>
        </w:rPr>
        <w:t xml:space="preserve">1. 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законодательством. </w:t>
      </w:r>
    </w:p>
    <w:p w:rsidR="00ED00DF" w:rsidRPr="008900B0" w:rsidRDefault="00ED00DF" w:rsidP="00C228C7">
      <w:pPr>
        <w:pStyle w:val="ListParagraph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0B0">
        <w:rPr>
          <w:rFonts w:ascii="Times New Roman" w:hAnsi="Times New Roman"/>
          <w:sz w:val="28"/>
          <w:szCs w:val="28"/>
          <w:lang w:eastAsia="ru-RU"/>
        </w:rPr>
        <w:t xml:space="preserve"> 2. Привлечение лица, виновного в совершении земельных правонарушений,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вред.</w:t>
      </w:r>
    </w:p>
    <w:p w:rsidR="00ED00DF" w:rsidRPr="008900B0" w:rsidRDefault="00ED00DF" w:rsidP="00C228C7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900B0">
        <w:rPr>
          <w:rFonts w:ascii="Times New Roman" w:hAnsi="Times New Roman"/>
          <w:i/>
          <w:sz w:val="28"/>
          <w:szCs w:val="28"/>
        </w:rPr>
        <w:t>Земельный кодекс РФ, статья 76. Возмещение вреда, причиненного земельными правонарушениями.</w:t>
      </w:r>
    </w:p>
    <w:p w:rsidR="00ED00DF" w:rsidRPr="008900B0" w:rsidRDefault="00ED00DF" w:rsidP="00F909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1. Юридические лица, граждане обязаны возместить в полном объеме вред, причиненный в результате совершения ими земельных правонарушений.</w:t>
      </w:r>
    </w:p>
    <w:p w:rsidR="00ED00DF" w:rsidRPr="008900B0" w:rsidRDefault="00ED00DF" w:rsidP="00F909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2. 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участками.</w:t>
      </w:r>
    </w:p>
    <w:p w:rsidR="00ED00DF" w:rsidRPr="008900B0" w:rsidRDefault="00ED00DF" w:rsidP="00F909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3. 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</w:t>
      </w:r>
    </w:p>
    <w:p w:rsidR="00ED00DF" w:rsidRPr="008900B0" w:rsidRDefault="00ED00DF" w:rsidP="00F909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4.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вреда.</w:t>
      </w:r>
      <w:r w:rsidRPr="008900B0">
        <w:rPr>
          <w:rFonts w:ascii="Times New Roman" w:hAnsi="Times New Roman"/>
          <w:sz w:val="28"/>
          <w:szCs w:val="28"/>
        </w:rPr>
        <w:tab/>
      </w:r>
    </w:p>
    <w:p w:rsidR="00ED00DF" w:rsidRPr="008900B0" w:rsidRDefault="00ED00DF" w:rsidP="00F909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00DF" w:rsidRPr="008900B0" w:rsidRDefault="00ED00DF" w:rsidP="005E6E2C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900B0">
        <w:rPr>
          <w:rFonts w:ascii="Times New Roman" w:hAnsi="Times New Roman"/>
          <w:b/>
          <w:sz w:val="28"/>
          <w:szCs w:val="28"/>
          <w:lang w:eastAsia="ru-RU"/>
        </w:rPr>
        <w:t>Правоприменительная практика</w:t>
      </w:r>
    </w:p>
    <w:p w:rsidR="00ED00DF" w:rsidRPr="008900B0" w:rsidRDefault="00ED00DF" w:rsidP="005E6E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0B0">
        <w:rPr>
          <w:rFonts w:ascii="Times New Roman" w:hAnsi="Times New Roman"/>
          <w:sz w:val="28"/>
          <w:szCs w:val="28"/>
          <w:lang w:eastAsia="ru-RU"/>
        </w:rPr>
        <w:t>Правоприменительная практика контроля за соблюдением обязательных требований и требований, установленных муниципальными правовыми актами заключается в применении всех предусмотренных законодательством мер воздействия к правонарушителям, а именно:</w:t>
      </w:r>
    </w:p>
    <w:p w:rsidR="00ED00DF" w:rsidRPr="008900B0" w:rsidRDefault="00ED00DF" w:rsidP="005E6E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0B0">
        <w:rPr>
          <w:rFonts w:ascii="Times New Roman" w:hAnsi="Times New Roman"/>
          <w:sz w:val="28"/>
          <w:szCs w:val="28"/>
          <w:lang w:eastAsia="ru-RU"/>
        </w:rPr>
        <w:t>- направление материалов проверок (обследований)  в органы государственного земельного надзора для возбуждения административного производства;</w:t>
      </w:r>
    </w:p>
    <w:p w:rsidR="00ED00DF" w:rsidRPr="008900B0" w:rsidRDefault="00ED00DF" w:rsidP="005E6E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0B0">
        <w:rPr>
          <w:rFonts w:ascii="Times New Roman" w:hAnsi="Times New Roman"/>
          <w:sz w:val="28"/>
          <w:szCs w:val="28"/>
          <w:lang w:eastAsia="ru-RU"/>
        </w:rPr>
        <w:t>- направление материалов правоохранительные и надзорные органы;</w:t>
      </w:r>
    </w:p>
    <w:p w:rsidR="00ED00DF" w:rsidRPr="008900B0" w:rsidRDefault="00ED00DF" w:rsidP="005E6E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0B0">
        <w:rPr>
          <w:rFonts w:ascii="Times New Roman" w:hAnsi="Times New Roman"/>
          <w:sz w:val="28"/>
          <w:szCs w:val="28"/>
          <w:lang w:eastAsia="ru-RU"/>
        </w:rPr>
        <w:t>- направление материалов в правоохранительные органы;</w:t>
      </w:r>
    </w:p>
    <w:p w:rsidR="00ED00DF" w:rsidRPr="008900B0" w:rsidRDefault="00ED00DF" w:rsidP="005E6E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0B0">
        <w:rPr>
          <w:rFonts w:ascii="Times New Roman" w:hAnsi="Times New Roman"/>
          <w:sz w:val="28"/>
          <w:szCs w:val="28"/>
          <w:lang w:eastAsia="ru-RU"/>
        </w:rPr>
        <w:t>- направление материалов в суд по устранению правонарушений, в т.ч. взысканию сумм неосновательного обогащения;</w:t>
      </w:r>
    </w:p>
    <w:p w:rsidR="00ED00DF" w:rsidRPr="008900B0" w:rsidRDefault="00ED00DF" w:rsidP="005E6E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0B0">
        <w:rPr>
          <w:rFonts w:ascii="Times New Roman" w:hAnsi="Times New Roman"/>
          <w:sz w:val="28"/>
          <w:szCs w:val="28"/>
          <w:lang w:eastAsia="ru-RU"/>
        </w:rPr>
        <w:t>- направление предписаний, предостережений, писем о недопустимости нарушений и их устранении;</w:t>
      </w:r>
    </w:p>
    <w:p w:rsidR="00ED00DF" w:rsidRPr="008900B0" w:rsidRDefault="00ED00DF" w:rsidP="005E6E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0B0">
        <w:rPr>
          <w:rFonts w:ascii="Times New Roman" w:hAnsi="Times New Roman"/>
          <w:sz w:val="28"/>
          <w:szCs w:val="28"/>
          <w:lang w:eastAsia="ru-RU"/>
        </w:rPr>
        <w:t>- профилактике правонарушений.</w:t>
      </w:r>
    </w:p>
    <w:p w:rsidR="00ED00DF" w:rsidRPr="008900B0" w:rsidRDefault="00ED00DF" w:rsidP="005E6E2C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D00DF" w:rsidRPr="008900B0" w:rsidRDefault="00ED00DF" w:rsidP="005E6E2C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900B0">
        <w:rPr>
          <w:rFonts w:ascii="Times New Roman" w:hAnsi="Times New Roman"/>
          <w:b/>
          <w:sz w:val="28"/>
          <w:szCs w:val="28"/>
          <w:lang w:eastAsia="ru-RU"/>
        </w:rPr>
        <w:t>Типичные, наиболее частые нарушения земельного законодательства, выявленные при осуществлении муниципального земельного контроля</w:t>
      </w:r>
      <w:r w:rsidRPr="008900B0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ED00DF" w:rsidRPr="008900B0" w:rsidRDefault="00ED00DF" w:rsidP="00B33F8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0B0">
        <w:rPr>
          <w:rFonts w:ascii="Times New Roman" w:hAnsi="Times New Roman"/>
          <w:sz w:val="28"/>
          <w:szCs w:val="28"/>
          <w:lang w:eastAsia="ru-RU"/>
        </w:rPr>
        <w:t>1. Статья 7.1 КоАП РФ.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</w:t>
      </w:r>
      <w:bookmarkStart w:id="0" w:name="_GoBack"/>
      <w:bookmarkEnd w:id="0"/>
      <w:r w:rsidRPr="008900B0">
        <w:rPr>
          <w:rFonts w:ascii="Times New Roman" w:hAnsi="Times New Roman"/>
          <w:sz w:val="28"/>
          <w:szCs w:val="28"/>
          <w:lang w:eastAsia="ru-RU"/>
        </w:rPr>
        <w:t xml:space="preserve">одательством Российской Федерации прав на указанный земельный участок, - </w:t>
      </w:r>
    </w:p>
    <w:p w:rsidR="00ED00DF" w:rsidRPr="008900B0" w:rsidRDefault="00ED00DF" w:rsidP="00E70B3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0B0">
        <w:rPr>
          <w:rFonts w:ascii="Times New Roman" w:hAnsi="Times New Roman"/>
          <w:sz w:val="28"/>
          <w:szCs w:val="28"/>
          <w:lang w:eastAsia="ru-RU"/>
        </w:rPr>
        <w:t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:rsidR="00ED00DF" w:rsidRPr="008900B0" w:rsidRDefault="00ED00DF" w:rsidP="00E70B3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0B0">
        <w:rPr>
          <w:rFonts w:ascii="Times New Roman" w:hAnsi="Times New Roman"/>
          <w:sz w:val="28"/>
          <w:szCs w:val="28"/>
          <w:lang w:eastAsia="ru-RU"/>
        </w:rPr>
        <w:t>Квалифицирующими признаками являются:</w:t>
      </w:r>
      <w:r w:rsidRPr="008900B0">
        <w:rPr>
          <w:rFonts w:ascii="Times New Roman" w:hAnsi="Times New Roman"/>
          <w:sz w:val="28"/>
          <w:szCs w:val="28"/>
          <w:lang w:eastAsia="ru-RU"/>
        </w:rPr>
        <w:tab/>
      </w:r>
    </w:p>
    <w:p w:rsidR="00ED00DF" w:rsidRPr="008900B0" w:rsidRDefault="00ED00DF" w:rsidP="00E70B3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0B0">
        <w:rPr>
          <w:rFonts w:ascii="Times New Roman" w:hAnsi="Times New Roman"/>
          <w:sz w:val="28"/>
          <w:szCs w:val="28"/>
          <w:lang w:eastAsia="ru-RU"/>
        </w:rPr>
        <w:t>- использование земельного участка (доли) без оформленных в установленном порядке правоустанавливающих документов: отсутствие документов, предусмотренных федеральным законом, а также других документов, которые подтверждают наличие, возникновение, переход, прекращение права или ограничение права и обременение объекта недвижимости в соответствии  с законодательством, отсутствие договора, свидетельства о праве на наследство, вступившего в законную силу судебного акта, акта изданного уполномоченными органами государственной власти и органами местного самоуправления.</w:t>
      </w:r>
      <w:r w:rsidRPr="008900B0">
        <w:rPr>
          <w:rFonts w:ascii="Times New Roman" w:hAnsi="Times New Roman"/>
          <w:sz w:val="28"/>
          <w:szCs w:val="28"/>
          <w:lang w:eastAsia="ru-RU"/>
        </w:rPr>
        <w:tab/>
      </w:r>
    </w:p>
    <w:p w:rsidR="00ED00DF" w:rsidRPr="008900B0" w:rsidRDefault="00ED00DF" w:rsidP="00E70B3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0B0">
        <w:rPr>
          <w:rFonts w:ascii="Times New Roman" w:hAnsi="Times New Roman"/>
          <w:sz w:val="28"/>
          <w:szCs w:val="28"/>
          <w:lang w:eastAsia="ru-RU"/>
        </w:rPr>
        <w:t xml:space="preserve">-  самовольное использование дополнительного участка за границами отведенного земельного участка, из земель неразграниченной государственной и муниципальной собственности.  </w:t>
      </w:r>
    </w:p>
    <w:p w:rsidR="00ED00DF" w:rsidRPr="008900B0" w:rsidRDefault="00ED00DF" w:rsidP="00B27DA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0B0">
        <w:rPr>
          <w:rFonts w:ascii="Times New Roman" w:hAnsi="Times New Roman"/>
          <w:sz w:val="28"/>
          <w:szCs w:val="28"/>
          <w:lang w:eastAsia="ru-RU"/>
        </w:rPr>
        <w:t>- любое строительство, ограждение, использование в тех или иных целях, соответственно ограничение использования земельного участка без оформленных в установленном порядке прав на данный участок на зе</w:t>
      </w:r>
      <w:r w:rsidRPr="008900B0">
        <w:rPr>
          <w:rFonts w:ascii="Times New Roman" w:hAnsi="Times New Roman"/>
          <w:sz w:val="28"/>
          <w:szCs w:val="28"/>
        </w:rPr>
        <w:t xml:space="preserve">млях неразграниченной государственной и муниципальной собственности. </w:t>
      </w:r>
      <w:r w:rsidRPr="008900B0">
        <w:rPr>
          <w:rFonts w:ascii="Times New Roman" w:hAnsi="Times New Roman"/>
          <w:sz w:val="28"/>
          <w:szCs w:val="28"/>
        </w:rPr>
        <w:tab/>
      </w:r>
      <w:r w:rsidRPr="008900B0">
        <w:rPr>
          <w:rFonts w:ascii="Times New Roman" w:hAnsi="Times New Roman"/>
          <w:sz w:val="28"/>
          <w:szCs w:val="28"/>
          <w:lang w:eastAsia="ru-RU"/>
        </w:rPr>
        <w:tab/>
      </w:r>
    </w:p>
    <w:p w:rsidR="00ED00DF" w:rsidRPr="008900B0" w:rsidRDefault="00ED00DF" w:rsidP="00B27DA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0B0">
        <w:rPr>
          <w:rFonts w:ascii="Times New Roman" w:hAnsi="Times New Roman"/>
          <w:sz w:val="28"/>
          <w:szCs w:val="28"/>
          <w:lang w:eastAsia="ru-RU"/>
        </w:rPr>
        <w:t xml:space="preserve">Должностными лицами отдела  в Управление Росреестра по Самарской области  направлено 26 материалов, в У МВД по г. Тольятти 145 материалов о принятии мер к лицам, допустивших административное правонарушение, предусмотренное статьей 7.1 КоАП РФ.  </w:t>
      </w:r>
    </w:p>
    <w:p w:rsidR="00ED00DF" w:rsidRPr="008900B0" w:rsidRDefault="00ED00DF" w:rsidP="00A4431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0B0">
        <w:rPr>
          <w:rFonts w:ascii="Times New Roman" w:hAnsi="Times New Roman"/>
          <w:sz w:val="28"/>
          <w:szCs w:val="28"/>
          <w:lang w:eastAsia="ru-RU"/>
        </w:rPr>
        <w:t>2. Статья 8.8 КоАП РФ.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назначению.</w:t>
      </w:r>
    </w:p>
    <w:p w:rsidR="00ED00DF" w:rsidRPr="008900B0" w:rsidRDefault="00ED00DF" w:rsidP="00B33F8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0B0">
        <w:rPr>
          <w:rFonts w:ascii="Times New Roman" w:hAnsi="Times New Roman"/>
          <w:sz w:val="28"/>
          <w:szCs w:val="28"/>
          <w:lang w:eastAsia="ru-RU"/>
        </w:rPr>
        <w:t>1.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использованием, за исключением случаев, предусмотренных </w:t>
      </w:r>
      <w:hyperlink r:id="rId7" w:anchor="dst7226" w:history="1">
        <w:r w:rsidRPr="008900B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частями 2</w:t>
        </w:r>
      </w:hyperlink>
      <w:r w:rsidRPr="008900B0">
        <w:rPr>
          <w:rFonts w:ascii="Times New Roman" w:hAnsi="Times New Roman"/>
          <w:sz w:val="28"/>
          <w:szCs w:val="28"/>
          <w:lang w:eastAsia="ru-RU"/>
        </w:rPr>
        <w:t>, </w:t>
      </w:r>
      <w:hyperlink r:id="rId8" w:anchor="dst7227" w:history="1">
        <w:r w:rsidRPr="008900B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2.1</w:t>
        </w:r>
      </w:hyperlink>
      <w:r w:rsidRPr="008900B0">
        <w:rPr>
          <w:rFonts w:ascii="Times New Roman" w:hAnsi="Times New Roman"/>
          <w:sz w:val="28"/>
          <w:szCs w:val="28"/>
          <w:lang w:eastAsia="ru-RU"/>
        </w:rPr>
        <w:t> и </w:t>
      </w:r>
      <w:hyperlink r:id="rId9" w:anchor="dst6403" w:history="1">
        <w:r w:rsidRPr="008900B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3</w:t>
        </w:r>
      </w:hyperlink>
      <w:r w:rsidRPr="008900B0">
        <w:rPr>
          <w:rFonts w:ascii="Times New Roman" w:hAnsi="Times New Roman"/>
          <w:sz w:val="28"/>
          <w:szCs w:val="28"/>
          <w:lang w:eastAsia="ru-RU"/>
        </w:rPr>
        <w:t> настоящей статьи, -</w:t>
      </w:r>
    </w:p>
    <w:p w:rsidR="00ED00DF" w:rsidRPr="008900B0" w:rsidRDefault="00ED00DF" w:rsidP="00B33F8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dst6400"/>
      <w:bookmarkEnd w:id="1"/>
      <w:r w:rsidRPr="008900B0">
        <w:rPr>
          <w:rFonts w:ascii="Times New Roman" w:hAnsi="Times New Roman"/>
          <w:sz w:val="28"/>
          <w:szCs w:val="28"/>
          <w:lang w:eastAsia="ru-RU"/>
        </w:rPr>
        <w:t>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:rsidR="00ED00DF" w:rsidRPr="008900B0" w:rsidRDefault="00ED00DF" w:rsidP="00A4431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0B0">
        <w:rPr>
          <w:rFonts w:ascii="Times New Roman" w:hAnsi="Times New Roman"/>
          <w:sz w:val="28"/>
          <w:szCs w:val="28"/>
          <w:lang w:eastAsia="ru-RU"/>
        </w:rPr>
        <w:t>Квалифицирующими признаками являются:</w:t>
      </w:r>
    </w:p>
    <w:p w:rsidR="00ED00DF" w:rsidRPr="008900B0" w:rsidRDefault="00ED00DF" w:rsidP="00A4431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0B0">
        <w:rPr>
          <w:rFonts w:ascii="Times New Roman" w:hAnsi="Times New Roman"/>
          <w:sz w:val="28"/>
          <w:szCs w:val="28"/>
          <w:lang w:eastAsia="ru-RU"/>
        </w:rPr>
        <w:t>- использование земель участка не по целевому назначению и виду разрешенного использования.</w:t>
      </w:r>
    </w:p>
    <w:p w:rsidR="00ED00DF" w:rsidRPr="008900B0" w:rsidRDefault="00ED00DF" w:rsidP="00A4431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0B0">
        <w:rPr>
          <w:rFonts w:ascii="Times New Roman" w:hAnsi="Times New Roman"/>
          <w:sz w:val="28"/>
          <w:szCs w:val="28"/>
          <w:lang w:eastAsia="ru-RU"/>
        </w:rPr>
        <w:t>3. Статья 19.4.1 КоАП РФ.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контроля.</w:t>
      </w:r>
    </w:p>
    <w:p w:rsidR="00ED00DF" w:rsidRPr="008900B0" w:rsidRDefault="00ED00DF" w:rsidP="005E6E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0B0">
        <w:rPr>
          <w:rFonts w:ascii="Times New Roman" w:hAnsi="Times New Roman"/>
          <w:sz w:val="28"/>
          <w:szCs w:val="28"/>
          <w:lang w:eastAsia="ru-RU"/>
        </w:rPr>
        <w:t xml:space="preserve">1. 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 </w:t>
      </w:r>
      <w:hyperlink r:id="rId10" w:anchor="dst4338" w:history="1">
        <w:r w:rsidRPr="008900B0">
          <w:rPr>
            <w:rFonts w:ascii="Times New Roman" w:hAnsi="Times New Roman"/>
            <w:sz w:val="28"/>
            <w:szCs w:val="28"/>
            <w:lang w:eastAsia="ru-RU"/>
          </w:rPr>
          <w:t>частью 4 статьи 14.24</w:t>
        </w:r>
      </w:hyperlink>
      <w:r w:rsidRPr="008900B0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1" w:anchor="dst4344" w:history="1">
        <w:r w:rsidRPr="008900B0">
          <w:rPr>
            <w:rFonts w:ascii="Times New Roman" w:hAnsi="Times New Roman"/>
            <w:sz w:val="28"/>
            <w:szCs w:val="28"/>
            <w:lang w:eastAsia="ru-RU"/>
          </w:rPr>
          <w:t>частью 9 статьи 15.29</w:t>
        </w:r>
      </w:hyperlink>
      <w:r w:rsidRPr="008900B0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12" w:anchor="dst6546" w:history="1">
        <w:r w:rsidRPr="008900B0">
          <w:rPr>
            <w:rFonts w:ascii="Times New Roman" w:hAnsi="Times New Roman"/>
            <w:sz w:val="28"/>
            <w:szCs w:val="28"/>
            <w:lang w:eastAsia="ru-RU"/>
          </w:rPr>
          <w:t>статьей 19.4.2</w:t>
        </w:r>
      </w:hyperlink>
      <w:r w:rsidRPr="008900B0">
        <w:rPr>
          <w:rFonts w:ascii="Times New Roman" w:hAnsi="Times New Roman"/>
          <w:sz w:val="28"/>
          <w:szCs w:val="28"/>
          <w:lang w:eastAsia="ru-RU"/>
        </w:rPr>
        <w:t xml:space="preserve"> настоящего Кодекса, - </w:t>
      </w:r>
    </w:p>
    <w:p w:rsidR="00ED00DF" w:rsidRPr="008900B0" w:rsidRDefault="00ED00DF" w:rsidP="005E6E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dst2776"/>
      <w:bookmarkEnd w:id="2"/>
      <w:r w:rsidRPr="008900B0">
        <w:rPr>
          <w:rFonts w:ascii="Times New Roman" w:hAnsi="Times New Roman"/>
          <w:sz w:val="28"/>
          <w:szCs w:val="28"/>
          <w:lang w:eastAsia="ru-RU"/>
        </w:rPr>
        <w:t>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</w:r>
    </w:p>
    <w:p w:rsidR="00ED00DF" w:rsidRPr="008900B0" w:rsidRDefault="00ED00DF" w:rsidP="00A4431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00DF" w:rsidRPr="008900B0" w:rsidRDefault="00ED00DF" w:rsidP="003C3C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0B0">
        <w:rPr>
          <w:rFonts w:ascii="Times New Roman" w:hAnsi="Times New Roman"/>
          <w:sz w:val="28"/>
          <w:szCs w:val="28"/>
          <w:lang w:eastAsia="ru-RU"/>
        </w:rPr>
        <w:t>Должностными лицами отдела  в отношении физических лиц составлено 43 протокола по части 1 статьи 19.4.1 КоАП РФ.</w:t>
      </w:r>
    </w:p>
    <w:p w:rsidR="00ED00DF" w:rsidRPr="008900B0" w:rsidRDefault="00ED00DF" w:rsidP="003C3C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0B0">
        <w:rPr>
          <w:rFonts w:ascii="Times New Roman" w:hAnsi="Times New Roman"/>
          <w:sz w:val="28"/>
          <w:szCs w:val="28"/>
          <w:lang w:eastAsia="ru-RU"/>
        </w:rPr>
        <w:t>4. Статья 19.5 КоАП РФ.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контроль.</w:t>
      </w:r>
    </w:p>
    <w:p w:rsidR="00ED00DF" w:rsidRPr="008900B0" w:rsidRDefault="00ED00DF" w:rsidP="003C3C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0B0">
        <w:rPr>
          <w:rFonts w:ascii="Times New Roman" w:hAnsi="Times New Roman"/>
          <w:sz w:val="28"/>
          <w:szCs w:val="28"/>
          <w:lang w:eastAsia="ru-RU"/>
        </w:rPr>
        <w:t>Данные протоколы рассматриваются в Мировых судах городского округа Тольятти и в случае  признания лица виновным в совершении административного правонарушения накладывается административный штраф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</w:r>
    </w:p>
    <w:p w:rsidR="00ED00DF" w:rsidRPr="008900B0" w:rsidRDefault="00ED00DF" w:rsidP="005E6E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0B0">
        <w:rPr>
          <w:rFonts w:ascii="Times New Roman" w:hAnsi="Times New Roman"/>
          <w:sz w:val="28"/>
          <w:szCs w:val="28"/>
          <w:lang w:eastAsia="ru-RU"/>
        </w:rPr>
        <w:t xml:space="preserve">За невыполнение в установленный срок законного предписания должностного лица, осуществляющего муниципальный земельный контроль в отношении физических лиц составлено 12 протоколов по части 1 статьи 19.5 КоАП РФ. </w:t>
      </w:r>
    </w:p>
    <w:p w:rsidR="00ED00DF" w:rsidRPr="008900B0" w:rsidRDefault="00ED00DF" w:rsidP="005E6E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00DF" w:rsidRPr="008900B0" w:rsidRDefault="00ED00DF" w:rsidP="003C2F29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900B0">
        <w:rPr>
          <w:rFonts w:ascii="Times New Roman" w:hAnsi="Times New Roman"/>
          <w:b/>
          <w:sz w:val="28"/>
          <w:szCs w:val="28"/>
          <w:lang w:eastAsia="ru-RU"/>
        </w:rPr>
        <w:t>Рекомендации в отношении мер и действий, принимаемых правообладателями земельных участков в целях недопущения правонарушений и их устранения</w:t>
      </w:r>
    </w:p>
    <w:p w:rsidR="00ED00DF" w:rsidRPr="008900B0" w:rsidRDefault="00ED00DF" w:rsidP="003C2F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0B0">
        <w:rPr>
          <w:rFonts w:ascii="Times New Roman" w:hAnsi="Times New Roman"/>
          <w:sz w:val="28"/>
          <w:szCs w:val="28"/>
          <w:lang w:eastAsia="ru-RU"/>
        </w:rPr>
        <w:t>- Своевременно оформлять права на земельный участок (долю) в установленном законодательством порядке, использовать земельный участок исключительно при условии наличия, возникновения перехода права на земельный участок;</w:t>
      </w:r>
    </w:p>
    <w:p w:rsidR="00ED00DF" w:rsidRPr="008900B0" w:rsidRDefault="00ED00DF" w:rsidP="003C2F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0B0">
        <w:rPr>
          <w:rFonts w:ascii="Times New Roman" w:hAnsi="Times New Roman"/>
          <w:sz w:val="28"/>
          <w:szCs w:val="28"/>
          <w:lang w:eastAsia="ru-RU"/>
        </w:rPr>
        <w:t xml:space="preserve">- своевременно осуществлять государственную регистрацию права, как на земельный участок, так и на объекты недвижимости на нем; </w:t>
      </w:r>
    </w:p>
    <w:p w:rsidR="00ED00DF" w:rsidRPr="008900B0" w:rsidRDefault="00ED00DF" w:rsidP="003C2F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0B0">
        <w:rPr>
          <w:rFonts w:ascii="Times New Roman" w:hAnsi="Times New Roman"/>
          <w:sz w:val="28"/>
          <w:szCs w:val="28"/>
          <w:lang w:eastAsia="ru-RU"/>
        </w:rPr>
        <w:t>- исключать самовольное использование земельных участков;</w:t>
      </w:r>
    </w:p>
    <w:p w:rsidR="00ED00DF" w:rsidRPr="008900B0" w:rsidRDefault="00ED00DF" w:rsidP="003C2F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0B0">
        <w:rPr>
          <w:rFonts w:ascii="Times New Roman" w:hAnsi="Times New Roman"/>
          <w:sz w:val="28"/>
          <w:szCs w:val="28"/>
          <w:lang w:eastAsia="ru-RU"/>
        </w:rPr>
        <w:t>- не допускать порчу и загрязнение земель, как природного ресурса;</w:t>
      </w:r>
    </w:p>
    <w:p w:rsidR="00ED00DF" w:rsidRPr="008900B0" w:rsidRDefault="00ED00DF" w:rsidP="003C2F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0B0">
        <w:rPr>
          <w:rFonts w:ascii="Times New Roman" w:hAnsi="Times New Roman"/>
          <w:sz w:val="28"/>
          <w:szCs w:val="28"/>
          <w:lang w:eastAsia="ru-RU"/>
        </w:rPr>
        <w:t>- своевременно заключать договоры купли – продажи земельного участка в случаях установленных законодательством;</w:t>
      </w:r>
    </w:p>
    <w:p w:rsidR="00ED00DF" w:rsidRPr="008900B0" w:rsidRDefault="00ED00DF" w:rsidP="003C2F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0B0">
        <w:rPr>
          <w:rFonts w:ascii="Times New Roman" w:hAnsi="Times New Roman"/>
          <w:sz w:val="28"/>
          <w:szCs w:val="28"/>
          <w:lang w:eastAsia="ru-RU"/>
        </w:rPr>
        <w:t>- обеспечить своевременный возврат земельных участков по истечению срока аренды;</w:t>
      </w:r>
    </w:p>
    <w:p w:rsidR="00ED00DF" w:rsidRPr="008900B0" w:rsidRDefault="00ED00DF" w:rsidP="003C2F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0B0">
        <w:rPr>
          <w:rFonts w:ascii="Times New Roman" w:hAnsi="Times New Roman"/>
          <w:sz w:val="28"/>
          <w:szCs w:val="28"/>
          <w:lang w:eastAsia="ru-RU"/>
        </w:rPr>
        <w:t>- своевременно уплачивать земельный налог и арендную плату на землю;</w:t>
      </w:r>
    </w:p>
    <w:p w:rsidR="00ED00DF" w:rsidRPr="008900B0" w:rsidRDefault="00ED00DF" w:rsidP="003C2F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0B0">
        <w:rPr>
          <w:rFonts w:ascii="Times New Roman" w:hAnsi="Times New Roman"/>
          <w:sz w:val="28"/>
          <w:szCs w:val="28"/>
          <w:lang w:eastAsia="ru-RU"/>
        </w:rPr>
        <w:t>- соблюдать сроки и условия использования земельных участков в случаях установленных законодательством;</w:t>
      </w:r>
    </w:p>
    <w:p w:rsidR="00ED00DF" w:rsidRPr="008900B0" w:rsidRDefault="00ED00DF" w:rsidP="003C2F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0B0">
        <w:rPr>
          <w:rFonts w:ascii="Times New Roman" w:hAnsi="Times New Roman"/>
          <w:sz w:val="28"/>
          <w:szCs w:val="28"/>
          <w:lang w:eastAsia="ru-RU"/>
        </w:rPr>
        <w:t>- соблюдать границы отвода земельного участка;</w:t>
      </w:r>
    </w:p>
    <w:p w:rsidR="00ED00DF" w:rsidRPr="008900B0" w:rsidRDefault="00ED00DF" w:rsidP="003C2F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0B0">
        <w:rPr>
          <w:rFonts w:ascii="Times New Roman" w:hAnsi="Times New Roman"/>
          <w:sz w:val="28"/>
          <w:szCs w:val="28"/>
          <w:lang w:eastAsia="ru-RU"/>
        </w:rPr>
        <w:t>- использовать земельные участки в соответствии с целевым назначением и видом разрешенного использования;</w:t>
      </w:r>
    </w:p>
    <w:p w:rsidR="00ED00DF" w:rsidRPr="008900B0" w:rsidRDefault="00ED00DF" w:rsidP="003C2F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0B0">
        <w:rPr>
          <w:rFonts w:ascii="Times New Roman" w:hAnsi="Times New Roman"/>
          <w:sz w:val="28"/>
          <w:szCs w:val="28"/>
          <w:lang w:eastAsia="ru-RU"/>
        </w:rPr>
        <w:t>- своевременно реагировать  на предостережения и предписания органа муниципального контроля в отношении состояния, порядка и законности  и земельных участков.</w:t>
      </w:r>
    </w:p>
    <w:sectPr w:rsidR="00ED00DF" w:rsidRPr="008900B0" w:rsidSect="008900B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0DF" w:rsidRDefault="00ED00DF" w:rsidP="003D383C">
      <w:pPr>
        <w:spacing w:after="0" w:line="240" w:lineRule="auto"/>
      </w:pPr>
      <w:r>
        <w:separator/>
      </w:r>
    </w:p>
  </w:endnote>
  <w:endnote w:type="continuationSeparator" w:id="0">
    <w:p w:rsidR="00ED00DF" w:rsidRDefault="00ED00DF" w:rsidP="003D3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0DF" w:rsidRDefault="00ED00DF" w:rsidP="003D383C">
      <w:pPr>
        <w:spacing w:after="0" w:line="240" w:lineRule="auto"/>
      </w:pPr>
      <w:r>
        <w:separator/>
      </w:r>
    </w:p>
  </w:footnote>
  <w:footnote w:type="continuationSeparator" w:id="0">
    <w:p w:rsidR="00ED00DF" w:rsidRDefault="00ED00DF" w:rsidP="003D3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139DB"/>
    <w:multiLevelType w:val="hybridMultilevel"/>
    <w:tmpl w:val="672A42AE"/>
    <w:lvl w:ilvl="0" w:tplc="983476D0">
      <w:start w:val="1"/>
      <w:numFmt w:val="decimal"/>
      <w:lvlText w:val="%1."/>
      <w:lvlJc w:val="left"/>
      <w:pPr>
        <w:ind w:left="107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D8F2B63"/>
    <w:multiLevelType w:val="hybridMultilevel"/>
    <w:tmpl w:val="30184F40"/>
    <w:lvl w:ilvl="0" w:tplc="C25CD280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9A4F28"/>
    <w:multiLevelType w:val="hybridMultilevel"/>
    <w:tmpl w:val="D55E00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3FB7F6B"/>
    <w:multiLevelType w:val="hybridMultilevel"/>
    <w:tmpl w:val="984C3CA2"/>
    <w:lvl w:ilvl="0" w:tplc="7884E836">
      <w:start w:val="1"/>
      <w:numFmt w:val="decimal"/>
      <w:lvlText w:val="%1."/>
      <w:lvlJc w:val="left"/>
      <w:pPr>
        <w:ind w:left="1146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34FE218B"/>
    <w:multiLevelType w:val="hybridMultilevel"/>
    <w:tmpl w:val="6B3C5F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3B2FAD"/>
    <w:multiLevelType w:val="hybridMultilevel"/>
    <w:tmpl w:val="2EEE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462C79"/>
    <w:multiLevelType w:val="hybridMultilevel"/>
    <w:tmpl w:val="B9B85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4C629F"/>
    <w:multiLevelType w:val="hybridMultilevel"/>
    <w:tmpl w:val="144286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6C52E17"/>
    <w:multiLevelType w:val="hybridMultilevel"/>
    <w:tmpl w:val="D83AA32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956"/>
    <w:rsid w:val="0000712A"/>
    <w:rsid w:val="000508DD"/>
    <w:rsid w:val="00086EC2"/>
    <w:rsid w:val="000D613E"/>
    <w:rsid w:val="00103073"/>
    <w:rsid w:val="00112B5F"/>
    <w:rsid w:val="0015148E"/>
    <w:rsid w:val="001C24DA"/>
    <w:rsid w:val="00214D79"/>
    <w:rsid w:val="002370DC"/>
    <w:rsid w:val="002410FD"/>
    <w:rsid w:val="00255075"/>
    <w:rsid w:val="002B4E31"/>
    <w:rsid w:val="003469F3"/>
    <w:rsid w:val="00354990"/>
    <w:rsid w:val="003B727E"/>
    <w:rsid w:val="003C2F29"/>
    <w:rsid w:val="003C3CD3"/>
    <w:rsid w:val="003D383C"/>
    <w:rsid w:val="004120BE"/>
    <w:rsid w:val="00424453"/>
    <w:rsid w:val="00446D40"/>
    <w:rsid w:val="00475D9F"/>
    <w:rsid w:val="004D3C81"/>
    <w:rsid w:val="00500247"/>
    <w:rsid w:val="005101AC"/>
    <w:rsid w:val="00570DEA"/>
    <w:rsid w:val="005E6E2C"/>
    <w:rsid w:val="0060326F"/>
    <w:rsid w:val="00610433"/>
    <w:rsid w:val="006A6868"/>
    <w:rsid w:val="006B1C64"/>
    <w:rsid w:val="006B2A8C"/>
    <w:rsid w:val="006D1D3E"/>
    <w:rsid w:val="00761049"/>
    <w:rsid w:val="007D295F"/>
    <w:rsid w:val="007D51E6"/>
    <w:rsid w:val="00811D2B"/>
    <w:rsid w:val="00842A0A"/>
    <w:rsid w:val="008900B0"/>
    <w:rsid w:val="008B2949"/>
    <w:rsid w:val="00965956"/>
    <w:rsid w:val="00997901"/>
    <w:rsid w:val="00A06616"/>
    <w:rsid w:val="00A11132"/>
    <w:rsid w:val="00A23B23"/>
    <w:rsid w:val="00A43DF1"/>
    <w:rsid w:val="00A4431D"/>
    <w:rsid w:val="00A57B88"/>
    <w:rsid w:val="00A71C64"/>
    <w:rsid w:val="00B065A2"/>
    <w:rsid w:val="00B27DA2"/>
    <w:rsid w:val="00B33F81"/>
    <w:rsid w:val="00BD5200"/>
    <w:rsid w:val="00C10313"/>
    <w:rsid w:val="00C228C7"/>
    <w:rsid w:val="00C83CC4"/>
    <w:rsid w:val="00CC57A6"/>
    <w:rsid w:val="00CE10FF"/>
    <w:rsid w:val="00D00EAC"/>
    <w:rsid w:val="00D33873"/>
    <w:rsid w:val="00D51AE1"/>
    <w:rsid w:val="00D57CF8"/>
    <w:rsid w:val="00D915D4"/>
    <w:rsid w:val="00DD2A24"/>
    <w:rsid w:val="00DD36DB"/>
    <w:rsid w:val="00DE588F"/>
    <w:rsid w:val="00DF05C3"/>
    <w:rsid w:val="00E475F7"/>
    <w:rsid w:val="00E70B33"/>
    <w:rsid w:val="00E92F7B"/>
    <w:rsid w:val="00EA58F1"/>
    <w:rsid w:val="00EB1CC2"/>
    <w:rsid w:val="00ED00DF"/>
    <w:rsid w:val="00EE7688"/>
    <w:rsid w:val="00F10AD3"/>
    <w:rsid w:val="00F812C2"/>
    <w:rsid w:val="00F90975"/>
    <w:rsid w:val="00FE3E9F"/>
    <w:rsid w:val="00FF1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5D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D36DB"/>
    <w:rPr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3D38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D383C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D383C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10307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03073"/>
    <w:pPr>
      <w:ind w:left="720"/>
      <w:contextualSpacing/>
    </w:pPr>
  </w:style>
  <w:style w:type="character" w:customStyle="1" w:styleId="blk">
    <w:name w:val="blk"/>
    <w:basedOn w:val="DefaultParagraphFont"/>
    <w:uiPriority w:val="99"/>
    <w:rsid w:val="005E6E2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73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3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61/d4131daeffceff28e2dda2eba7105f88abc9e7e9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661/d4131daeffceff28e2dda2eba7105f88abc9e7e9/" TargetMode="External"/><Relationship Id="rId12" Type="http://schemas.openxmlformats.org/officeDocument/2006/relationships/hyperlink" Target="http://www.consultant.ru/document/cons_doc_LAW_34661/0ff6dc8e71b0e8df9c1d8efae456e40f878903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4661/2788968088989ebac9f105668a6a740a185fbe69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34661/7d11e283c417dde451585f82d7b51ccf0a70dfd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661/d4131daeffceff28e2dda2eba7105f88abc9e7e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707</TotalTime>
  <Pages>10</Pages>
  <Words>2614</Words>
  <Characters>14900</Characters>
  <Application>Microsoft Office Outlook</Application>
  <DocSecurity>0</DocSecurity>
  <Lines>0</Lines>
  <Paragraphs>0</Paragraphs>
  <ScaleCrop>false</ScaleCrop>
  <Company>мерия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Рузанова И.В.</dc:creator>
  <cp:keywords/>
  <dc:description/>
  <cp:lastModifiedBy>1</cp:lastModifiedBy>
  <cp:revision>13</cp:revision>
  <cp:lastPrinted>2018-01-16T10:30:00Z</cp:lastPrinted>
  <dcterms:created xsi:type="dcterms:W3CDTF">2018-01-12T05:43:00Z</dcterms:created>
  <dcterms:modified xsi:type="dcterms:W3CDTF">2018-01-18T10:16:00Z</dcterms:modified>
</cp:coreProperties>
</file>